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5D1925" w14:textId="6E51D7E3" w:rsidR="00406D6F" w:rsidRDefault="004E1DC1">
      <w:pPr>
        <w:widowControl/>
        <w:snapToGrid w:val="0"/>
        <w:jc w:val="center"/>
        <w:rPr>
          <w:rFonts w:ascii="宋体" w:hAnsi="宋体" w:cs="宋体" w:hint="eastAsia"/>
          <w:b/>
          <w:bCs/>
          <w:kern w:val="0"/>
          <w:sz w:val="36"/>
          <w:szCs w:val="36"/>
        </w:rPr>
      </w:pPr>
      <w:r w:rsidRPr="004E1DC1">
        <w:rPr>
          <w:rFonts w:ascii="宋体" w:hAnsi="宋体" w:cs="宋体" w:hint="eastAsia"/>
          <w:b/>
          <w:bCs/>
          <w:kern w:val="0"/>
          <w:sz w:val="36"/>
          <w:szCs w:val="36"/>
        </w:rPr>
        <w:t>蒙牛乳业低温眉山工厂液氨技改消除四级重大危险源</w:t>
      </w:r>
      <w:r w:rsidR="00D0740B">
        <w:rPr>
          <w:rFonts w:ascii="宋体" w:hAnsi="宋体" w:cs="宋体" w:hint="eastAsia"/>
          <w:b/>
          <w:bCs/>
          <w:kern w:val="0"/>
          <w:sz w:val="36"/>
          <w:szCs w:val="36"/>
        </w:rPr>
        <w:t>安全</w:t>
      </w:r>
      <w:r w:rsidR="001047BE">
        <w:rPr>
          <w:rFonts w:ascii="宋体" w:hAnsi="宋体" w:cs="宋体" w:hint="eastAsia"/>
          <w:b/>
          <w:bCs/>
          <w:kern w:val="0"/>
          <w:sz w:val="36"/>
          <w:szCs w:val="36"/>
        </w:rPr>
        <w:t>专篇设计</w:t>
      </w:r>
      <w:r w:rsidRPr="004E1DC1">
        <w:rPr>
          <w:rFonts w:ascii="宋体" w:hAnsi="宋体" w:cs="宋体" w:hint="eastAsia"/>
          <w:b/>
          <w:bCs/>
          <w:kern w:val="0"/>
          <w:sz w:val="36"/>
          <w:szCs w:val="36"/>
        </w:rPr>
        <w:t>服务项目</w:t>
      </w:r>
      <w:proofErr w:type="gramStart"/>
      <w:r w:rsidR="00C06018">
        <w:rPr>
          <w:rFonts w:ascii="宋体" w:hAnsi="宋体" w:cs="宋体" w:hint="eastAsia"/>
          <w:b/>
          <w:bCs/>
          <w:kern w:val="0"/>
          <w:sz w:val="36"/>
          <w:szCs w:val="36"/>
        </w:rPr>
        <w:t>询</w:t>
      </w:r>
      <w:proofErr w:type="gramEnd"/>
      <w:r w:rsidR="00C06018">
        <w:rPr>
          <w:rFonts w:ascii="宋体" w:hAnsi="宋体" w:cs="宋体" w:hint="eastAsia"/>
          <w:b/>
          <w:bCs/>
          <w:kern w:val="0"/>
          <w:sz w:val="36"/>
          <w:szCs w:val="36"/>
        </w:rPr>
        <w:t>比价公告</w:t>
      </w:r>
    </w:p>
    <w:p w14:paraId="41B71B7B" w14:textId="7FD7AC8E" w:rsidR="00406D6F" w:rsidRPr="008F62FB" w:rsidRDefault="00000000" w:rsidP="0076766B">
      <w:pPr>
        <w:ind w:firstLineChars="200" w:firstLine="560"/>
        <w:rPr>
          <w:rFonts w:ascii="仿宋" w:eastAsia="仿宋" w:hAnsi="仿宋" w:cs="仿宋" w:hint="eastAsia"/>
          <w:sz w:val="28"/>
          <w:szCs w:val="28"/>
        </w:rPr>
      </w:pPr>
      <w:r>
        <w:rPr>
          <w:rFonts w:ascii="仿宋" w:eastAsia="仿宋" w:hAnsi="仿宋" w:cs="仿宋" w:hint="eastAsia"/>
          <w:sz w:val="28"/>
          <w:szCs w:val="28"/>
        </w:rPr>
        <w:t>蒙牛乳业（眉山）有限公司</w:t>
      </w:r>
      <w:r w:rsidRPr="008F62FB">
        <w:rPr>
          <w:rFonts w:ascii="仿宋" w:eastAsia="仿宋" w:hAnsi="仿宋" w:cs="仿宋" w:hint="eastAsia"/>
          <w:sz w:val="28"/>
          <w:szCs w:val="28"/>
        </w:rPr>
        <w:t>就</w:t>
      </w:r>
      <w:r w:rsidR="00D62E6E" w:rsidRPr="00D62E6E">
        <w:rPr>
          <w:rFonts w:ascii="仿宋" w:eastAsia="仿宋" w:hAnsi="仿宋" w:cs="仿宋" w:hint="eastAsia"/>
          <w:sz w:val="28"/>
          <w:szCs w:val="28"/>
        </w:rPr>
        <w:t>蒙牛乳业低温眉山工厂液氨技改消除四级重大危险</w:t>
      </w:r>
      <w:r w:rsidR="00D0740B">
        <w:rPr>
          <w:rFonts w:ascii="仿宋" w:eastAsia="仿宋" w:hAnsi="仿宋" w:cs="仿宋" w:hint="eastAsia"/>
          <w:sz w:val="28"/>
          <w:szCs w:val="28"/>
        </w:rPr>
        <w:t>源安全</w:t>
      </w:r>
      <w:r w:rsidR="001047BE">
        <w:rPr>
          <w:rFonts w:ascii="仿宋" w:eastAsia="仿宋" w:hAnsi="仿宋" w:cs="仿宋" w:hint="eastAsia"/>
          <w:sz w:val="28"/>
          <w:szCs w:val="28"/>
        </w:rPr>
        <w:t>专篇设计</w:t>
      </w:r>
      <w:r w:rsidR="00D62E6E" w:rsidRPr="00D62E6E">
        <w:rPr>
          <w:rFonts w:ascii="仿宋" w:eastAsia="仿宋" w:hAnsi="仿宋" w:cs="仿宋" w:hint="eastAsia"/>
          <w:sz w:val="28"/>
          <w:szCs w:val="28"/>
        </w:rPr>
        <w:t>服务项目</w:t>
      </w:r>
      <w:r w:rsidRPr="008F62FB">
        <w:rPr>
          <w:rFonts w:ascii="仿宋" w:eastAsia="仿宋" w:hAnsi="仿宋" w:cs="仿宋" w:hint="eastAsia"/>
          <w:sz w:val="28"/>
          <w:szCs w:val="28"/>
        </w:rPr>
        <w:t>进行</w:t>
      </w:r>
      <w:proofErr w:type="gramStart"/>
      <w:r w:rsidRPr="008F62FB">
        <w:rPr>
          <w:rFonts w:ascii="仿宋" w:eastAsia="仿宋" w:hAnsi="仿宋" w:cs="仿宋" w:hint="eastAsia"/>
          <w:sz w:val="28"/>
          <w:szCs w:val="28"/>
        </w:rPr>
        <w:t>询</w:t>
      </w:r>
      <w:proofErr w:type="gramEnd"/>
      <w:r w:rsidRPr="008F62FB">
        <w:rPr>
          <w:rFonts w:ascii="仿宋" w:eastAsia="仿宋" w:hAnsi="仿宋" w:cs="仿宋" w:hint="eastAsia"/>
          <w:sz w:val="28"/>
          <w:szCs w:val="28"/>
        </w:rPr>
        <w:t>比价,欢迎符合资格条件的供应商参加。</w:t>
      </w:r>
    </w:p>
    <w:p w14:paraId="7CAD1E7D" w14:textId="0462D236" w:rsidR="00406D6F" w:rsidRDefault="00000000" w:rsidP="00224D6A">
      <w:pPr>
        <w:rPr>
          <w:rFonts w:ascii="仿宋_GB2312" w:eastAsia="仿宋_GB2312" w:hAnsi="宋体" w:hint="eastAsia"/>
          <w:sz w:val="28"/>
          <w:szCs w:val="28"/>
        </w:rPr>
      </w:pPr>
      <w:r>
        <w:rPr>
          <w:rFonts w:ascii="仿宋_GB2312" w:eastAsia="仿宋_GB2312" w:hAnsi="宋体" w:hint="eastAsia"/>
          <w:b/>
          <w:sz w:val="28"/>
          <w:szCs w:val="28"/>
        </w:rPr>
        <w:t>一、项目编号：</w:t>
      </w:r>
      <w:r w:rsidR="00D0740B" w:rsidRPr="00D0740B">
        <w:rPr>
          <w:rFonts w:ascii="仿宋_GB2312" w:eastAsia="仿宋_GB2312" w:hAnsi="宋体"/>
          <w:b/>
          <w:sz w:val="28"/>
          <w:szCs w:val="28"/>
        </w:rPr>
        <w:t>MNCGJH-20250526-0008</w:t>
      </w:r>
    </w:p>
    <w:p w14:paraId="465A6E72" w14:textId="3C969397" w:rsidR="00406D6F" w:rsidRDefault="00000000" w:rsidP="00797F48">
      <w:pPr>
        <w:rPr>
          <w:rFonts w:ascii="仿宋_GB2312" w:eastAsia="仿宋_GB2312" w:hAnsi="宋体" w:hint="eastAsia"/>
          <w:sz w:val="28"/>
          <w:szCs w:val="28"/>
        </w:rPr>
      </w:pPr>
      <w:r>
        <w:rPr>
          <w:rFonts w:ascii="仿宋_GB2312" w:eastAsia="仿宋_GB2312" w:hAnsi="宋体" w:hint="eastAsia"/>
          <w:b/>
          <w:sz w:val="28"/>
          <w:szCs w:val="28"/>
        </w:rPr>
        <w:t>二、项目名称</w:t>
      </w:r>
      <w:r>
        <w:rPr>
          <w:rFonts w:ascii="仿宋_GB2312" w:eastAsia="仿宋_GB2312" w:hAnsi="宋体" w:hint="eastAsia"/>
          <w:sz w:val="28"/>
          <w:szCs w:val="28"/>
        </w:rPr>
        <w:t>：</w:t>
      </w:r>
      <w:r w:rsidR="00AB17C6" w:rsidRPr="00AB17C6">
        <w:rPr>
          <w:rFonts w:ascii="仿宋_GB2312" w:eastAsia="仿宋_GB2312" w:hAnsi="宋体" w:hint="eastAsia"/>
          <w:sz w:val="28"/>
          <w:szCs w:val="28"/>
        </w:rPr>
        <w:t>蒙牛乳业低温眉山工厂液氨技改消除四级重大危险源</w:t>
      </w:r>
      <w:r w:rsidR="00D0740B">
        <w:rPr>
          <w:rFonts w:ascii="仿宋_GB2312" w:eastAsia="仿宋_GB2312" w:hAnsi="宋体" w:hint="eastAsia"/>
          <w:sz w:val="28"/>
          <w:szCs w:val="28"/>
        </w:rPr>
        <w:t>安全</w:t>
      </w:r>
      <w:r w:rsidR="001047BE">
        <w:rPr>
          <w:rFonts w:ascii="仿宋_GB2312" w:eastAsia="仿宋_GB2312" w:hAnsi="宋体" w:hint="eastAsia"/>
          <w:sz w:val="28"/>
          <w:szCs w:val="28"/>
        </w:rPr>
        <w:t>专篇设计</w:t>
      </w:r>
      <w:r w:rsidR="00AB17C6" w:rsidRPr="00AB17C6">
        <w:rPr>
          <w:rFonts w:ascii="仿宋_GB2312" w:eastAsia="仿宋_GB2312" w:hAnsi="宋体" w:hint="eastAsia"/>
          <w:sz w:val="28"/>
          <w:szCs w:val="28"/>
        </w:rPr>
        <w:t>服务项目</w:t>
      </w:r>
    </w:p>
    <w:p w14:paraId="2E503F6F" w14:textId="605790C2"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三、项目概况：</w:t>
      </w:r>
    </w:p>
    <w:p w14:paraId="3CD2929B" w14:textId="308AA064" w:rsidR="00AB17C6" w:rsidRPr="00AB17C6" w:rsidRDefault="00AB17C6" w:rsidP="0076766B">
      <w:pPr>
        <w:ind w:firstLineChars="200" w:firstLine="560"/>
        <w:rPr>
          <w:rFonts w:ascii="仿宋_GB2312" w:eastAsia="仿宋_GB2312" w:hAnsi="宋体" w:hint="eastAsia"/>
          <w:sz w:val="28"/>
          <w:szCs w:val="28"/>
        </w:rPr>
      </w:pPr>
      <w:r>
        <w:rPr>
          <w:rFonts w:ascii="仿宋_GB2312" w:eastAsia="仿宋_GB2312" w:hAnsi="宋体" w:hint="eastAsia"/>
          <w:sz w:val="28"/>
          <w:szCs w:val="28"/>
        </w:rPr>
        <w:t>蒙牛乳业低温眉山</w:t>
      </w:r>
      <w:r w:rsidRPr="00AB17C6">
        <w:rPr>
          <w:rFonts w:ascii="仿宋_GB2312" w:eastAsia="仿宋_GB2312" w:hAnsi="宋体" w:hint="eastAsia"/>
          <w:sz w:val="28"/>
          <w:szCs w:val="28"/>
        </w:rPr>
        <w:t>工厂液氨储量12.5吨，属于四级重大危险源，通过技改，降低液氨储量，消除液氨四级重大危险源，根据国家安全生产监督管理总局令第90号《建设项目职业卫生“三同时”监督管理暂行办法》，本项目属于技改项目，必须进行</w:t>
      </w:r>
      <w:r w:rsidR="00EA1F07">
        <w:rPr>
          <w:rFonts w:ascii="仿宋_GB2312" w:eastAsia="仿宋_GB2312" w:hAnsi="宋体" w:hint="eastAsia"/>
          <w:sz w:val="28"/>
          <w:szCs w:val="28"/>
        </w:rPr>
        <w:t>安全</w:t>
      </w:r>
      <w:r w:rsidR="001047BE">
        <w:rPr>
          <w:rFonts w:ascii="仿宋_GB2312" w:eastAsia="仿宋_GB2312" w:hAnsi="宋体" w:hint="eastAsia"/>
          <w:sz w:val="28"/>
          <w:szCs w:val="28"/>
        </w:rPr>
        <w:t>专篇设计</w:t>
      </w:r>
      <w:r w:rsidR="00EA1F07">
        <w:rPr>
          <w:rFonts w:ascii="仿宋_GB2312" w:eastAsia="仿宋_GB2312" w:hAnsi="宋体" w:hint="eastAsia"/>
          <w:sz w:val="28"/>
          <w:szCs w:val="28"/>
        </w:rPr>
        <w:t>。</w:t>
      </w:r>
    </w:p>
    <w:p w14:paraId="60799598" w14:textId="72D05179" w:rsidR="00406D6F" w:rsidRDefault="00000000" w:rsidP="00AB17C6">
      <w:pPr>
        <w:rPr>
          <w:rFonts w:ascii="仿宋_GB2312" w:eastAsia="仿宋_GB2312" w:hAnsi="宋体" w:hint="eastAsia"/>
          <w:b/>
          <w:sz w:val="28"/>
          <w:szCs w:val="28"/>
        </w:rPr>
      </w:pPr>
      <w:r>
        <w:rPr>
          <w:rFonts w:ascii="仿宋_GB2312" w:eastAsia="仿宋_GB2312" w:hAnsi="宋体" w:hint="eastAsia"/>
          <w:b/>
          <w:sz w:val="28"/>
          <w:szCs w:val="28"/>
        </w:rPr>
        <w:t>四、资格要求：</w:t>
      </w:r>
    </w:p>
    <w:p w14:paraId="0779961B" w14:textId="4AD02BBC" w:rsidR="00406D6F" w:rsidRDefault="00000000" w:rsidP="00797F48">
      <w:pPr>
        <w:spacing w:line="500" w:lineRule="exact"/>
        <w:jc w:val="left"/>
        <w:rPr>
          <w:rFonts w:ascii="仿宋" w:eastAsia="仿宋" w:hAnsi="仿宋" w:cs="仿宋" w:hint="eastAsia"/>
          <w:sz w:val="28"/>
          <w:szCs w:val="28"/>
        </w:rPr>
      </w:pPr>
      <w:r>
        <w:rPr>
          <w:rFonts w:ascii="仿宋" w:eastAsia="仿宋" w:hAnsi="仿宋" w:cs="仿宋" w:hint="eastAsia"/>
          <w:sz w:val="28"/>
          <w:szCs w:val="28"/>
        </w:rPr>
        <w:t>1、供应商须在中华人民共和国境内注册并具有独立法人资格，有效的营业执照（副本）、组织机构代码证（副本）、税务登记证（副本）（注:以上三项或三证合一营业执照副本），有效的开户行许可证/基本账户存款信息。</w:t>
      </w:r>
      <w:r w:rsidR="008A5256" w:rsidRPr="008A5256">
        <w:rPr>
          <w:rFonts w:ascii="仿宋" w:eastAsia="仿宋" w:hAnsi="仿宋" w:cs="仿宋" w:hint="eastAsia"/>
          <w:sz w:val="28"/>
          <w:szCs w:val="28"/>
        </w:rPr>
        <w:t>供应商须具有工程设计综合资质或相应工程设计化工石化医药、石油天然气（海洋石油）行业</w:t>
      </w:r>
      <w:proofErr w:type="gramStart"/>
      <w:r w:rsidR="008A5256" w:rsidRPr="008A5256">
        <w:rPr>
          <w:rFonts w:ascii="仿宋" w:eastAsia="仿宋" w:hAnsi="仿宋" w:cs="仿宋" w:hint="eastAsia"/>
          <w:sz w:val="28"/>
          <w:szCs w:val="28"/>
        </w:rPr>
        <w:t>专业甲级</w:t>
      </w:r>
      <w:proofErr w:type="gramEnd"/>
      <w:r w:rsidR="008A5256" w:rsidRPr="008A5256">
        <w:rPr>
          <w:rFonts w:ascii="仿宋" w:eastAsia="仿宋" w:hAnsi="仿宋" w:cs="仿宋" w:hint="eastAsia"/>
          <w:sz w:val="28"/>
          <w:szCs w:val="28"/>
        </w:rPr>
        <w:t>资质</w:t>
      </w:r>
      <w:r w:rsidR="00581C29" w:rsidRPr="00581C29">
        <w:rPr>
          <w:rFonts w:ascii="仿宋" w:eastAsia="仿宋" w:hAnsi="仿宋" w:cs="仿宋" w:hint="eastAsia"/>
          <w:sz w:val="28"/>
          <w:szCs w:val="28"/>
        </w:rPr>
        <w:t>、法定代表人证明书、法定代表人授权委托书、</w:t>
      </w:r>
      <w:r w:rsidR="00D65598">
        <w:rPr>
          <w:rFonts w:ascii="仿宋" w:eastAsia="仿宋" w:hAnsi="仿宋" w:cs="仿宋" w:hint="eastAsia"/>
          <w:sz w:val="28"/>
          <w:szCs w:val="28"/>
        </w:rPr>
        <w:t>近一年</w:t>
      </w:r>
      <w:r w:rsidR="00581C29" w:rsidRPr="00581C29">
        <w:rPr>
          <w:rFonts w:ascii="仿宋" w:eastAsia="仿宋" w:hAnsi="仿宋" w:cs="仿宋" w:hint="eastAsia"/>
          <w:sz w:val="28"/>
          <w:szCs w:val="28"/>
        </w:rPr>
        <w:t>类似项目业绩</w:t>
      </w:r>
      <w:r w:rsidR="00D65598">
        <w:rPr>
          <w:rFonts w:ascii="仿宋" w:eastAsia="仿宋" w:hAnsi="仿宋" w:cs="仿宋" w:hint="eastAsia"/>
          <w:sz w:val="28"/>
          <w:szCs w:val="28"/>
        </w:rPr>
        <w:t>和类似项目实施经验</w:t>
      </w:r>
      <w:r w:rsidR="00581C29" w:rsidRPr="00581C29">
        <w:rPr>
          <w:rFonts w:ascii="仿宋" w:eastAsia="仿宋" w:hAnsi="仿宋" w:cs="仿宋" w:hint="eastAsia"/>
          <w:sz w:val="28"/>
          <w:szCs w:val="28"/>
        </w:rPr>
        <w:t>及其他证明材料等。</w:t>
      </w:r>
    </w:p>
    <w:p w14:paraId="7F34666C" w14:textId="1ED9C6ED" w:rsidR="00406D6F" w:rsidRDefault="00224D6A" w:rsidP="00797F48">
      <w:pPr>
        <w:rPr>
          <w:rFonts w:ascii="仿宋" w:eastAsia="仿宋" w:hAnsi="仿宋" w:cs="仿宋" w:hint="eastAsia"/>
          <w:sz w:val="28"/>
          <w:szCs w:val="28"/>
        </w:rPr>
      </w:pPr>
      <w:r>
        <w:rPr>
          <w:rFonts w:ascii="仿宋" w:eastAsia="仿宋" w:hAnsi="仿宋" w:cs="仿宋" w:hint="eastAsia"/>
          <w:sz w:val="28"/>
          <w:szCs w:val="28"/>
        </w:rPr>
        <w:t>2、投标人未被列入“信用中国”官网（www.creditchina.gov.cn）及“国家企业信用信息公示系统”官网（www.gsxt.gov.cn/index.html）严重违法失信企业名单。</w:t>
      </w:r>
    </w:p>
    <w:p w14:paraId="65CD64E2" w14:textId="60324684" w:rsidR="009612BA" w:rsidRDefault="009612BA" w:rsidP="00797F48">
      <w:pPr>
        <w:rPr>
          <w:rFonts w:ascii="仿宋" w:eastAsia="仿宋" w:hAnsi="仿宋" w:cs="仿宋" w:hint="eastAsia"/>
          <w:sz w:val="28"/>
          <w:szCs w:val="28"/>
        </w:rPr>
      </w:pPr>
      <w:r>
        <w:rPr>
          <w:rFonts w:ascii="仿宋" w:eastAsia="仿宋" w:hAnsi="仿宋" w:cs="仿宋" w:hint="eastAsia"/>
          <w:sz w:val="28"/>
          <w:szCs w:val="28"/>
        </w:rPr>
        <w:lastRenderedPageBreak/>
        <w:t>3、</w:t>
      </w:r>
      <w:r w:rsidRPr="009612BA">
        <w:rPr>
          <w:rFonts w:ascii="仿宋" w:eastAsia="仿宋" w:hAnsi="仿宋" w:cs="仿宋" w:hint="eastAsia"/>
          <w:sz w:val="28"/>
          <w:szCs w:val="28"/>
        </w:rPr>
        <w:t>与采购人存在利害关系可能影响采购招标公正性的法人、其他组织或者个人，不得参加投标；单位负责人为同一人或者存在控股、管理关系的不同单位，不得参加同一标段投标或者未划分标段的同一招标项目投标；存在以上情况的，在通过资格预审的情况下，允许最先报名的投标人参与竞争；</w:t>
      </w:r>
    </w:p>
    <w:p w14:paraId="17BCBB23" w14:textId="3C063B0A" w:rsidR="00CE3283" w:rsidRPr="00CE3283" w:rsidRDefault="00CE3283" w:rsidP="00797F48">
      <w:pPr>
        <w:rPr>
          <w:rFonts w:ascii="仿宋" w:eastAsia="仿宋" w:hAnsi="仿宋" w:cs="仿宋" w:hint="eastAsia"/>
          <w:sz w:val="28"/>
          <w:szCs w:val="28"/>
        </w:rPr>
      </w:pPr>
      <w:r>
        <w:rPr>
          <w:rFonts w:ascii="仿宋" w:eastAsia="仿宋" w:hAnsi="仿宋" w:cs="仿宋" w:hint="eastAsia"/>
          <w:sz w:val="28"/>
          <w:szCs w:val="28"/>
        </w:rPr>
        <w:t>4、</w:t>
      </w:r>
      <w:r w:rsidRPr="00CE3283">
        <w:rPr>
          <w:rFonts w:ascii="仿宋" w:eastAsia="仿宋" w:hAnsi="仿宋" w:cs="仿宋" w:hint="eastAsia"/>
          <w:sz w:val="28"/>
          <w:szCs w:val="28"/>
        </w:rPr>
        <w:t>本次</w:t>
      </w:r>
      <w:proofErr w:type="gramStart"/>
      <w:r w:rsidRPr="00CE3283">
        <w:rPr>
          <w:rFonts w:ascii="仿宋" w:eastAsia="仿宋" w:hAnsi="仿宋" w:cs="仿宋" w:hint="eastAsia"/>
          <w:sz w:val="28"/>
          <w:szCs w:val="28"/>
        </w:rPr>
        <w:t>询</w:t>
      </w:r>
      <w:proofErr w:type="gramEnd"/>
      <w:r w:rsidRPr="00CE3283">
        <w:rPr>
          <w:rFonts w:ascii="仿宋" w:eastAsia="仿宋" w:hAnsi="仿宋" w:cs="仿宋" w:hint="eastAsia"/>
          <w:sz w:val="28"/>
          <w:szCs w:val="28"/>
        </w:rPr>
        <w:t>比价</w:t>
      </w:r>
      <w:r w:rsidRPr="00CE3283">
        <w:rPr>
          <w:rFonts w:ascii="仿宋" w:eastAsia="仿宋" w:hAnsi="仿宋" w:cs="仿宋" w:hint="eastAsia"/>
          <w:i/>
          <w:sz w:val="28"/>
          <w:szCs w:val="28"/>
        </w:rPr>
        <w:t>不接受多家单位联合报价</w:t>
      </w:r>
      <w:r>
        <w:rPr>
          <w:rFonts w:ascii="仿宋" w:eastAsia="仿宋" w:hAnsi="仿宋" w:cs="仿宋" w:hint="eastAsia"/>
          <w:b/>
          <w:i/>
          <w:sz w:val="28"/>
          <w:szCs w:val="28"/>
        </w:rPr>
        <w:t>，</w:t>
      </w:r>
      <w:r w:rsidRPr="00CE3283">
        <w:rPr>
          <w:rFonts w:ascii="仿宋" w:eastAsia="仿宋" w:hAnsi="仿宋" w:cs="仿宋" w:hint="eastAsia"/>
          <w:sz w:val="28"/>
          <w:szCs w:val="28"/>
        </w:rPr>
        <w:t>不允许分包或转包。</w:t>
      </w:r>
    </w:p>
    <w:p w14:paraId="685F1C9F" w14:textId="3204EAD6" w:rsidR="00CE3283" w:rsidRPr="00CE3283" w:rsidRDefault="00CE3283" w:rsidP="00797F48">
      <w:pPr>
        <w:rPr>
          <w:rFonts w:ascii="仿宋" w:eastAsia="仿宋" w:hAnsi="仿宋" w:cs="仿宋" w:hint="eastAsia"/>
          <w:sz w:val="28"/>
          <w:szCs w:val="28"/>
        </w:rPr>
      </w:pPr>
      <w:r>
        <w:rPr>
          <w:rFonts w:ascii="仿宋" w:eastAsia="仿宋" w:hAnsi="仿宋" w:cs="仿宋" w:hint="eastAsia"/>
          <w:sz w:val="28"/>
          <w:szCs w:val="28"/>
        </w:rPr>
        <w:t>5、</w:t>
      </w:r>
      <w:r w:rsidRPr="00CE3283">
        <w:rPr>
          <w:rFonts w:ascii="仿宋" w:eastAsia="仿宋" w:hAnsi="仿宋" w:cs="仿宋" w:hint="eastAsia"/>
          <w:sz w:val="28"/>
          <w:szCs w:val="28"/>
        </w:rPr>
        <w:t>不接受中粮及蒙牛供应商黑名单（以蒙牛集团采购招标管理部下发的黑名单为准）的企业参与竞争；</w:t>
      </w:r>
    </w:p>
    <w:p w14:paraId="17B0A2DB" w14:textId="77777777" w:rsidR="00406D6F" w:rsidRDefault="00000000" w:rsidP="00224D6A">
      <w:pPr>
        <w:spacing w:line="500" w:lineRule="exact"/>
        <w:jc w:val="left"/>
        <w:rPr>
          <w:rFonts w:ascii="仿宋_GB2312" w:eastAsia="仿宋_GB2312" w:hAnsi="宋体" w:hint="eastAsia"/>
          <w:b/>
          <w:color w:val="000000"/>
          <w:sz w:val="28"/>
          <w:szCs w:val="28"/>
        </w:rPr>
      </w:pPr>
      <w:r>
        <w:rPr>
          <w:rFonts w:ascii="仿宋_GB2312" w:eastAsia="仿宋_GB2312" w:hAnsi="宋体" w:hint="eastAsia"/>
          <w:b/>
          <w:color w:val="000000"/>
          <w:sz w:val="28"/>
          <w:szCs w:val="28"/>
        </w:rPr>
        <w:t>五、报名须知</w:t>
      </w:r>
    </w:p>
    <w:p w14:paraId="310F2907" w14:textId="724ECF66" w:rsidR="00C30D04" w:rsidRPr="00C30D04" w:rsidRDefault="00D75A71" w:rsidP="009C072B">
      <w:pPr>
        <w:spacing w:line="500" w:lineRule="exact"/>
        <w:jc w:val="left"/>
        <w:rPr>
          <w:rFonts w:asciiTheme="majorEastAsia" w:eastAsiaTheme="majorEastAsia" w:hAnsiTheme="majorEastAsia" w:hint="eastAsia"/>
          <w:b/>
          <w:iCs/>
          <w:color w:val="000000" w:themeColor="text1"/>
          <w:sz w:val="28"/>
          <w:szCs w:val="28"/>
        </w:rPr>
      </w:pPr>
      <w:r>
        <w:rPr>
          <w:rFonts w:asciiTheme="majorEastAsia" w:eastAsiaTheme="majorEastAsia" w:hAnsiTheme="majorEastAsia" w:hint="eastAsia"/>
          <w:b/>
          <w:iCs/>
          <w:color w:val="000000" w:themeColor="text1"/>
          <w:sz w:val="28"/>
          <w:szCs w:val="28"/>
        </w:rPr>
        <w:t>（一）</w:t>
      </w:r>
      <w:r w:rsidR="00C30D04" w:rsidRPr="00C30D04">
        <w:rPr>
          <w:rFonts w:asciiTheme="majorEastAsia" w:eastAsiaTheme="majorEastAsia" w:hAnsiTheme="majorEastAsia" w:hint="eastAsia"/>
          <w:b/>
          <w:iCs/>
          <w:color w:val="000000" w:themeColor="text1"/>
          <w:sz w:val="28"/>
          <w:szCs w:val="28"/>
        </w:rPr>
        <w:t>执行蒙牛集团电子采购招标平台线上采购招标流程</w:t>
      </w:r>
    </w:p>
    <w:p w14:paraId="2DA5B834" w14:textId="77777777" w:rsidR="00C30D04" w:rsidRPr="00C30D04" w:rsidRDefault="00C30D04" w:rsidP="00C30D04">
      <w:pPr>
        <w:spacing w:line="500" w:lineRule="exact"/>
        <w:jc w:val="left"/>
        <w:rPr>
          <w:rFonts w:asciiTheme="majorEastAsia" w:eastAsiaTheme="majorEastAsia" w:hAnsiTheme="majorEastAsia" w:hint="eastAsia"/>
          <w:b/>
          <w:iCs/>
          <w:color w:val="000000" w:themeColor="text1"/>
          <w:sz w:val="28"/>
          <w:szCs w:val="28"/>
        </w:rPr>
      </w:pPr>
      <w:r w:rsidRPr="00C30D04">
        <w:rPr>
          <w:rFonts w:asciiTheme="majorEastAsia" w:eastAsiaTheme="majorEastAsia" w:hAnsiTheme="majorEastAsia" w:hint="eastAsia"/>
          <w:b/>
          <w:iCs/>
          <w:color w:val="000000" w:themeColor="text1"/>
          <w:sz w:val="28"/>
          <w:szCs w:val="28"/>
        </w:rPr>
        <w:t>潜在投标人依据资格要求自主评估，符合条件的进行网上报名及资格验证，蒙牛集团电子采购招标平台网址：</w:t>
      </w:r>
    </w:p>
    <w:p w14:paraId="49986161" w14:textId="77777777" w:rsidR="00C30D04" w:rsidRPr="00C30D04" w:rsidRDefault="00C30D04" w:rsidP="00FF74AC">
      <w:hyperlink r:id="rId6" w:anchor="/home" w:tgtFrame="_blank" w:history="1">
        <w:r w:rsidRPr="00C30D04">
          <w:rPr>
            <w:rStyle w:val="a8"/>
            <w:rFonts w:asciiTheme="majorEastAsia" w:eastAsiaTheme="majorEastAsia" w:hAnsiTheme="majorEastAsia" w:hint="eastAsia"/>
            <w:b/>
            <w:iCs/>
            <w:sz w:val="28"/>
            <w:szCs w:val="28"/>
          </w:rPr>
          <w:t>https://zbcg.mengniu.cn/#/home</w:t>
        </w:r>
      </w:hyperlink>
    </w:p>
    <w:p w14:paraId="75DCB2CE"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请先阅读服务手册，平台服务支持电话为4008108111。</w:t>
      </w:r>
    </w:p>
    <w:p w14:paraId="2EC4909B"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或：登录蒙牛供应商关系管理平台报名</w:t>
      </w:r>
    </w:p>
    <w:p w14:paraId="45EC693E"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000000" w:themeColor="text1"/>
          <w:sz w:val="28"/>
          <w:szCs w:val="28"/>
        </w:rPr>
        <w:t>潜在投标人依据资格要求自主评估，符合条件的进行网上报名及资格验证，蒙牛集团供应链关系管理平台网址：</w:t>
      </w:r>
      <w:hyperlink r:id="rId7" w:history="1">
        <w:r w:rsidRPr="00C30D04">
          <w:rPr>
            <w:rStyle w:val="a8"/>
            <w:rFonts w:asciiTheme="majorEastAsia" w:eastAsiaTheme="majorEastAsia" w:hAnsiTheme="majorEastAsia" w:hint="eastAsia"/>
            <w:b/>
            <w:iCs/>
            <w:sz w:val="28"/>
            <w:szCs w:val="28"/>
          </w:rPr>
          <w:t>https://srm.mengniu.cn/sap/bc/webdynpro/sap/zregistration</w:t>
        </w:r>
      </w:hyperlink>
    </w:p>
    <w:p w14:paraId="198E4EAF" w14:textId="77777777" w:rsidR="00C30D04" w:rsidRPr="00C30D04" w:rsidRDefault="00C30D04" w:rsidP="00C30D04">
      <w:pPr>
        <w:spacing w:line="500" w:lineRule="exact"/>
        <w:jc w:val="left"/>
        <w:rPr>
          <w:rFonts w:asciiTheme="majorEastAsia" w:eastAsiaTheme="majorEastAsia" w:hAnsiTheme="majorEastAsia" w:hint="eastAsia"/>
          <w:b/>
          <w:iCs/>
          <w:color w:val="FF0000"/>
          <w:sz w:val="28"/>
          <w:szCs w:val="28"/>
        </w:rPr>
      </w:pPr>
      <w:r w:rsidRPr="00C30D04">
        <w:rPr>
          <w:rFonts w:asciiTheme="majorEastAsia" w:eastAsiaTheme="majorEastAsia" w:hAnsiTheme="majorEastAsia" w:hint="eastAsia"/>
          <w:b/>
          <w:iCs/>
          <w:color w:val="FF0000"/>
          <w:sz w:val="28"/>
          <w:szCs w:val="28"/>
        </w:rPr>
        <w:t>请先阅读服务手册，平台服务支持电话为4008108111。（投标人报名时须将报名资料盖章扫描上传到平台中）。</w:t>
      </w:r>
    </w:p>
    <w:p w14:paraId="2378C5CB" w14:textId="1EB2B00C" w:rsidR="00406D6F" w:rsidRDefault="00D75A71" w:rsidP="00224D6A">
      <w:pPr>
        <w:spacing w:line="500" w:lineRule="exact"/>
        <w:jc w:val="left"/>
        <w:rPr>
          <w:rFonts w:ascii="仿宋" w:eastAsia="仿宋" w:hAnsi="仿宋" w:cs="仿宋" w:hint="eastAsia"/>
          <w:sz w:val="28"/>
          <w:szCs w:val="28"/>
        </w:rPr>
      </w:pPr>
      <w:r>
        <w:rPr>
          <w:rFonts w:ascii="仿宋_GB2312" w:eastAsia="仿宋_GB2312" w:hAnsi="宋体" w:hint="eastAsia"/>
          <w:color w:val="000000"/>
          <w:sz w:val="28"/>
          <w:szCs w:val="28"/>
        </w:rPr>
        <w:t>（二）报名资格文件的</w:t>
      </w:r>
      <w:r>
        <w:rPr>
          <w:rFonts w:ascii="仿宋_GB2312" w:eastAsia="仿宋_GB2312" w:hAnsi="宋体" w:hint="eastAsia"/>
          <w:color w:val="000000"/>
          <w:sz w:val="28"/>
          <w:szCs w:val="28"/>
          <w:u w:val="single"/>
        </w:rPr>
        <w:t>组成及顺序</w:t>
      </w:r>
      <w:r>
        <w:rPr>
          <w:rFonts w:ascii="仿宋_GB2312" w:eastAsia="仿宋_GB2312" w:hAnsi="宋体" w:hint="eastAsia"/>
          <w:color w:val="000000"/>
          <w:sz w:val="28"/>
          <w:szCs w:val="28"/>
        </w:rPr>
        <w:t>按照如下要求提供：</w:t>
      </w:r>
    </w:p>
    <w:p w14:paraId="2B169EE1" w14:textId="3D846605" w:rsidR="00406D6F" w:rsidRDefault="00000000" w:rsidP="00224D6A">
      <w:pPr>
        <w:rPr>
          <w:rFonts w:ascii="仿宋" w:eastAsia="仿宋" w:hAnsi="仿宋" w:cs="仿宋" w:hint="eastAsia"/>
          <w:sz w:val="28"/>
          <w:szCs w:val="28"/>
        </w:rPr>
      </w:pPr>
      <w:r>
        <w:rPr>
          <w:rFonts w:ascii="仿宋" w:eastAsia="仿宋" w:hAnsi="仿宋" w:cs="仿宋" w:hint="eastAsia"/>
          <w:sz w:val="28"/>
          <w:szCs w:val="28"/>
        </w:rPr>
        <w:t>1、提供有效的营业执照（副本）、组织机构代码证（副本）、税务登记证（副本）（注:以上三项或三证合一营业执照副本），有效的开户许可证</w:t>
      </w:r>
      <w:r w:rsidR="0028061F">
        <w:rPr>
          <w:rFonts w:ascii="仿宋" w:eastAsia="仿宋" w:hAnsi="仿宋" w:cs="仿宋" w:hint="eastAsia"/>
          <w:sz w:val="28"/>
          <w:szCs w:val="28"/>
        </w:rPr>
        <w:t>/基本</w:t>
      </w:r>
      <w:proofErr w:type="gramStart"/>
      <w:r w:rsidR="0028061F">
        <w:rPr>
          <w:rFonts w:ascii="仿宋" w:eastAsia="仿宋" w:hAnsi="仿宋" w:cs="仿宋" w:hint="eastAsia"/>
          <w:sz w:val="28"/>
          <w:szCs w:val="28"/>
        </w:rPr>
        <w:t>帐户</w:t>
      </w:r>
      <w:proofErr w:type="gramEnd"/>
      <w:r w:rsidR="0028061F">
        <w:rPr>
          <w:rFonts w:ascii="仿宋" w:eastAsia="仿宋" w:hAnsi="仿宋" w:cs="仿宋" w:hint="eastAsia"/>
          <w:sz w:val="28"/>
          <w:szCs w:val="28"/>
        </w:rPr>
        <w:t>存款信息</w:t>
      </w:r>
      <w:r>
        <w:rPr>
          <w:rFonts w:ascii="仿宋" w:eastAsia="仿宋" w:hAnsi="仿宋" w:cs="仿宋" w:hint="eastAsia"/>
          <w:sz w:val="28"/>
          <w:szCs w:val="28"/>
        </w:rPr>
        <w:t>；</w:t>
      </w:r>
    </w:p>
    <w:p w14:paraId="0A2AFDFA" w14:textId="1944DC68" w:rsidR="00406D6F" w:rsidRDefault="00000000" w:rsidP="007E53CE">
      <w:pPr>
        <w:rPr>
          <w:rFonts w:ascii="仿宋" w:eastAsia="仿宋" w:hAnsi="仿宋" w:cs="仿宋" w:hint="eastAsia"/>
          <w:sz w:val="28"/>
          <w:szCs w:val="28"/>
        </w:rPr>
      </w:pPr>
      <w:r>
        <w:rPr>
          <w:rFonts w:ascii="仿宋" w:eastAsia="仿宋" w:hAnsi="仿宋" w:cs="仿宋" w:hint="eastAsia"/>
          <w:sz w:val="28"/>
          <w:szCs w:val="28"/>
        </w:rPr>
        <w:lastRenderedPageBreak/>
        <w:t>2、</w:t>
      </w:r>
      <w:r w:rsidR="006434EF">
        <w:rPr>
          <w:rFonts w:ascii="仿宋" w:eastAsia="仿宋" w:hAnsi="仿宋" w:cs="仿宋" w:hint="eastAsia"/>
          <w:sz w:val="28"/>
          <w:szCs w:val="28"/>
        </w:rPr>
        <w:t>提供</w:t>
      </w:r>
      <w:r w:rsidR="006434EF">
        <w:rPr>
          <w:rFonts w:ascii="仿宋_GB2312" w:eastAsia="仿宋_GB2312" w:hAnsi="宋体" w:hint="eastAsia"/>
          <w:color w:val="000000"/>
          <w:sz w:val="28"/>
          <w:szCs w:val="28"/>
        </w:rPr>
        <w:t>能开具增值税专用发票的资格证明，</w:t>
      </w:r>
      <w:r w:rsidR="006434EF">
        <w:rPr>
          <w:rFonts w:ascii="仿宋" w:eastAsia="仿宋" w:hAnsi="仿宋" w:cs="仿宋" w:hint="eastAsia"/>
          <w:sz w:val="28"/>
          <w:szCs w:val="28"/>
        </w:rPr>
        <w:t>提供一般纳税人认定资格证明材料；</w:t>
      </w:r>
    </w:p>
    <w:p w14:paraId="533FAE2F" w14:textId="1B7A3C37" w:rsidR="00406D6F" w:rsidRDefault="00BE165A" w:rsidP="00224D6A">
      <w:pPr>
        <w:rPr>
          <w:rFonts w:ascii="仿宋" w:eastAsia="仿宋" w:hAnsi="仿宋" w:cs="仿宋" w:hint="eastAsia"/>
          <w:b/>
          <w:sz w:val="28"/>
          <w:szCs w:val="28"/>
        </w:rPr>
      </w:pPr>
      <w:r>
        <w:rPr>
          <w:rFonts w:ascii="仿宋" w:eastAsia="仿宋" w:hAnsi="仿宋" w:cs="仿宋" w:hint="eastAsia"/>
          <w:sz w:val="28"/>
          <w:szCs w:val="28"/>
        </w:rPr>
        <w:t>3、提供法定代表人证明书或法定代表人授权委托书原件</w:t>
      </w:r>
      <w:r>
        <w:rPr>
          <w:rFonts w:ascii="仿宋" w:eastAsia="仿宋" w:hAnsi="仿宋" w:cs="仿宋" w:hint="eastAsia"/>
          <w:b/>
          <w:color w:val="FF0000"/>
          <w:sz w:val="28"/>
          <w:szCs w:val="28"/>
        </w:rPr>
        <w:t>（二者选择其中一项进行提供即可，一定按照公告后面的模版提供，</w:t>
      </w:r>
      <w:proofErr w:type="gramStart"/>
      <w:r>
        <w:rPr>
          <w:rFonts w:ascii="仿宋" w:eastAsia="仿宋" w:hAnsi="仿宋" w:cs="仿宋" w:hint="eastAsia"/>
          <w:b/>
          <w:color w:val="FF0000"/>
          <w:sz w:val="28"/>
          <w:szCs w:val="28"/>
        </w:rPr>
        <w:t>如模版</w:t>
      </w:r>
      <w:proofErr w:type="gramEnd"/>
      <w:r>
        <w:rPr>
          <w:rFonts w:ascii="仿宋" w:eastAsia="仿宋" w:hAnsi="仿宋" w:cs="仿宋" w:hint="eastAsia"/>
          <w:b/>
          <w:color w:val="FF0000"/>
          <w:sz w:val="28"/>
          <w:szCs w:val="28"/>
        </w:rPr>
        <w:t>提供错误视为未提供）；</w:t>
      </w:r>
    </w:p>
    <w:p w14:paraId="4E05E991" w14:textId="77777777" w:rsidR="00406D6F" w:rsidRDefault="00000000" w:rsidP="00224D6A">
      <w:pPr>
        <w:spacing w:line="276" w:lineRule="auto"/>
        <w:rPr>
          <w:rFonts w:ascii="仿宋" w:eastAsia="仿宋" w:hAnsi="仿宋" w:cs="仿宋" w:hint="eastAsia"/>
          <w:sz w:val="28"/>
          <w:szCs w:val="28"/>
        </w:rPr>
      </w:pPr>
      <w:r>
        <w:rPr>
          <w:rFonts w:ascii="仿宋" w:eastAsia="仿宋" w:hAnsi="仿宋" w:cs="仿宋" w:hint="eastAsia"/>
          <w:sz w:val="28"/>
          <w:szCs w:val="28"/>
        </w:rPr>
        <w:t>备注：如果法定代表人报名，请附法定代表人身份证明书及身份证正反两面扫描件；如果授权委托人报名，请附授权委托书原件及身份证正反两面扫描件，</w:t>
      </w:r>
      <w:r>
        <w:rPr>
          <w:rFonts w:ascii="仿宋" w:eastAsia="仿宋" w:hAnsi="仿宋" w:cs="仿宋" w:hint="eastAsia"/>
          <w:b/>
          <w:sz w:val="28"/>
          <w:szCs w:val="28"/>
        </w:rPr>
        <w:t>另外，需提供授权委托人在本单位近一年社保缴纳的证明文件</w:t>
      </w:r>
      <w:r>
        <w:rPr>
          <w:rFonts w:ascii="仿宋" w:eastAsia="仿宋" w:hAnsi="仿宋" w:cs="仿宋" w:hint="eastAsia"/>
          <w:sz w:val="28"/>
          <w:szCs w:val="28"/>
        </w:rPr>
        <w:t>；</w:t>
      </w:r>
    </w:p>
    <w:p w14:paraId="164A69BD" w14:textId="35BF34A8" w:rsidR="00406D6F" w:rsidRDefault="00287E59" w:rsidP="00224D6A">
      <w:pPr>
        <w:spacing w:line="500" w:lineRule="exact"/>
        <w:jc w:val="left"/>
        <w:rPr>
          <w:rFonts w:ascii="仿宋" w:eastAsia="仿宋" w:hAnsi="仿宋" w:cs="仿宋" w:hint="eastAsia"/>
          <w:sz w:val="28"/>
          <w:szCs w:val="28"/>
        </w:rPr>
      </w:pPr>
      <w:r>
        <w:rPr>
          <w:rFonts w:ascii="仿宋" w:eastAsia="仿宋" w:hAnsi="仿宋" w:cs="仿宋" w:hint="eastAsia"/>
          <w:sz w:val="28"/>
          <w:szCs w:val="28"/>
        </w:rPr>
        <w:t>4</w:t>
      </w:r>
      <w:r w:rsidR="00437E5F">
        <w:rPr>
          <w:rFonts w:ascii="仿宋" w:eastAsia="仿宋" w:hAnsi="仿宋" w:cs="仿宋" w:hint="eastAsia"/>
          <w:sz w:val="28"/>
          <w:szCs w:val="28"/>
        </w:rPr>
        <w:t>、提供近</w:t>
      </w:r>
      <w:r w:rsidR="00437E5F">
        <w:rPr>
          <w:rFonts w:ascii="仿宋" w:eastAsia="仿宋" w:hAnsi="仿宋" w:cs="仿宋" w:hint="eastAsia"/>
          <w:b/>
          <w:bCs/>
          <w:color w:val="FF0000"/>
          <w:sz w:val="28"/>
          <w:szCs w:val="28"/>
        </w:rPr>
        <w:t>一年（202</w:t>
      </w:r>
      <w:r w:rsidR="006479F4">
        <w:rPr>
          <w:rFonts w:ascii="仿宋" w:eastAsia="仿宋" w:hAnsi="仿宋" w:cs="仿宋" w:hint="eastAsia"/>
          <w:b/>
          <w:bCs/>
          <w:color w:val="FF0000"/>
          <w:sz w:val="28"/>
          <w:szCs w:val="28"/>
        </w:rPr>
        <w:t>4</w:t>
      </w:r>
      <w:r w:rsidR="00437E5F">
        <w:rPr>
          <w:rFonts w:ascii="仿宋" w:eastAsia="仿宋" w:hAnsi="仿宋" w:cs="仿宋" w:hint="eastAsia"/>
          <w:b/>
          <w:bCs/>
          <w:color w:val="FF0000"/>
          <w:sz w:val="28"/>
          <w:szCs w:val="28"/>
        </w:rPr>
        <w:t>年至今）</w:t>
      </w:r>
      <w:r w:rsidR="00437E5F">
        <w:rPr>
          <w:rFonts w:ascii="仿宋" w:eastAsia="仿宋" w:hAnsi="仿宋" w:cs="仿宋" w:hint="eastAsia"/>
          <w:b/>
          <w:bCs/>
          <w:color w:val="FF0000"/>
          <w:sz w:val="28"/>
          <w:szCs w:val="28"/>
          <w:u w:val="single"/>
        </w:rPr>
        <w:t>1个</w:t>
      </w:r>
      <w:r w:rsidR="00437E5F">
        <w:rPr>
          <w:rFonts w:ascii="仿宋" w:eastAsia="仿宋" w:hAnsi="仿宋" w:cs="仿宋" w:hint="eastAsia"/>
          <w:sz w:val="28"/>
          <w:szCs w:val="28"/>
        </w:rPr>
        <w:t>及以上类似项目业绩的证明材料；</w:t>
      </w:r>
    </w:p>
    <w:p w14:paraId="24571853" w14:textId="2243D9C8" w:rsidR="003552A9" w:rsidRDefault="00287E59" w:rsidP="002237BC">
      <w:pPr>
        <w:spacing w:line="500" w:lineRule="exact"/>
        <w:jc w:val="left"/>
        <w:rPr>
          <w:rFonts w:ascii="仿宋" w:eastAsia="仿宋" w:hAnsi="仿宋" w:cs="仿宋" w:hint="eastAsia"/>
          <w:sz w:val="28"/>
          <w:szCs w:val="28"/>
        </w:rPr>
      </w:pPr>
      <w:r>
        <w:rPr>
          <w:rFonts w:ascii="仿宋" w:eastAsia="仿宋" w:hAnsi="仿宋" w:cs="仿宋" w:hint="eastAsia"/>
          <w:sz w:val="28"/>
          <w:szCs w:val="28"/>
        </w:rPr>
        <w:t>5</w:t>
      </w:r>
      <w:r w:rsidR="00437E5F">
        <w:rPr>
          <w:rFonts w:ascii="仿宋" w:eastAsia="仿宋" w:hAnsi="仿宋" w:cs="仿宋" w:hint="eastAsia"/>
          <w:sz w:val="28"/>
          <w:szCs w:val="28"/>
        </w:rPr>
        <w:t>、</w:t>
      </w:r>
      <w:r w:rsidR="008544C2">
        <w:rPr>
          <w:rFonts w:ascii="仿宋" w:eastAsia="仿宋" w:hAnsi="仿宋" w:cs="仿宋" w:hint="eastAsia"/>
          <w:sz w:val="28"/>
          <w:szCs w:val="28"/>
        </w:rPr>
        <w:t>供应商须</w:t>
      </w:r>
      <w:r w:rsidR="00BB2D2F">
        <w:rPr>
          <w:rFonts w:ascii="仿宋" w:eastAsia="仿宋" w:hAnsi="仿宋" w:cs="仿宋" w:hint="eastAsia"/>
          <w:sz w:val="28"/>
          <w:szCs w:val="28"/>
        </w:rPr>
        <w:t>提供</w:t>
      </w:r>
      <w:r w:rsidR="008544C2">
        <w:rPr>
          <w:rFonts w:ascii="仿宋" w:eastAsia="仿宋" w:hAnsi="仿宋" w:cs="仿宋" w:hint="eastAsia"/>
          <w:sz w:val="28"/>
          <w:szCs w:val="28"/>
        </w:rPr>
        <w:t>具有完成本项目</w:t>
      </w:r>
      <w:r w:rsidR="003552A9">
        <w:rPr>
          <w:rFonts w:ascii="仿宋" w:eastAsia="仿宋" w:hAnsi="仿宋" w:cs="仿宋" w:hint="eastAsia"/>
          <w:sz w:val="28"/>
          <w:szCs w:val="28"/>
        </w:rPr>
        <w:t>的</w:t>
      </w:r>
      <w:r w:rsidR="003552A9" w:rsidRPr="003552A9">
        <w:rPr>
          <w:rFonts w:ascii="仿宋" w:eastAsia="仿宋" w:hAnsi="仿宋" w:cs="仿宋" w:hint="eastAsia"/>
          <w:sz w:val="28"/>
          <w:szCs w:val="28"/>
        </w:rPr>
        <w:t>工程设计综合资质或相应工程设计化工石化医药、石油天然气（海洋石油）行业</w:t>
      </w:r>
      <w:proofErr w:type="gramStart"/>
      <w:r w:rsidR="003552A9" w:rsidRPr="003552A9">
        <w:rPr>
          <w:rFonts w:ascii="仿宋" w:eastAsia="仿宋" w:hAnsi="仿宋" w:cs="仿宋" w:hint="eastAsia"/>
          <w:sz w:val="28"/>
          <w:szCs w:val="28"/>
        </w:rPr>
        <w:t>专业甲级</w:t>
      </w:r>
      <w:proofErr w:type="gramEnd"/>
      <w:r w:rsidR="003552A9" w:rsidRPr="003552A9">
        <w:rPr>
          <w:rFonts w:ascii="仿宋" w:eastAsia="仿宋" w:hAnsi="仿宋" w:cs="仿宋" w:hint="eastAsia"/>
          <w:sz w:val="28"/>
          <w:szCs w:val="28"/>
        </w:rPr>
        <w:t>资质</w:t>
      </w:r>
      <w:r w:rsidR="008C2E3B">
        <w:rPr>
          <w:rFonts w:ascii="仿宋" w:eastAsia="仿宋" w:hAnsi="仿宋" w:cs="仿宋" w:hint="eastAsia"/>
          <w:sz w:val="28"/>
          <w:szCs w:val="28"/>
        </w:rPr>
        <w:t>证明；</w:t>
      </w:r>
    </w:p>
    <w:p w14:paraId="7501219F" w14:textId="49B79EE2" w:rsidR="002237BC" w:rsidRPr="002237BC" w:rsidRDefault="00287E59" w:rsidP="002237BC">
      <w:pPr>
        <w:spacing w:line="500" w:lineRule="exact"/>
        <w:jc w:val="left"/>
        <w:rPr>
          <w:rFonts w:ascii="仿宋" w:eastAsia="仿宋" w:hAnsi="仿宋" w:cs="仿宋" w:hint="eastAsia"/>
          <w:sz w:val="28"/>
          <w:szCs w:val="28"/>
        </w:rPr>
      </w:pPr>
      <w:r>
        <w:rPr>
          <w:rFonts w:ascii="仿宋" w:eastAsia="仿宋" w:hAnsi="仿宋" w:cs="仿宋" w:hint="eastAsia"/>
          <w:sz w:val="28"/>
          <w:szCs w:val="28"/>
        </w:rPr>
        <w:t>6</w:t>
      </w:r>
      <w:r w:rsidR="002237BC" w:rsidRPr="002237BC">
        <w:rPr>
          <w:rFonts w:ascii="仿宋" w:eastAsia="仿宋" w:hAnsi="仿宋" w:cs="仿宋" w:hint="eastAsia"/>
          <w:sz w:val="28"/>
          <w:szCs w:val="28"/>
        </w:rPr>
        <w:t>、保密承诺书（附件2）；</w:t>
      </w:r>
    </w:p>
    <w:p w14:paraId="4773D3F6" w14:textId="700415B0" w:rsidR="002237BC" w:rsidRPr="002237BC" w:rsidRDefault="00287E59" w:rsidP="002237BC">
      <w:pPr>
        <w:spacing w:line="500" w:lineRule="exact"/>
        <w:jc w:val="left"/>
        <w:rPr>
          <w:rFonts w:ascii="仿宋" w:eastAsia="仿宋" w:hAnsi="仿宋" w:cs="仿宋" w:hint="eastAsia"/>
          <w:sz w:val="28"/>
          <w:szCs w:val="28"/>
        </w:rPr>
      </w:pPr>
      <w:r>
        <w:rPr>
          <w:rFonts w:ascii="仿宋" w:eastAsia="仿宋" w:hAnsi="仿宋" w:cs="仿宋" w:hint="eastAsia"/>
          <w:sz w:val="28"/>
          <w:szCs w:val="28"/>
        </w:rPr>
        <w:t>7</w:t>
      </w:r>
      <w:r w:rsidR="002237BC" w:rsidRPr="002237BC">
        <w:rPr>
          <w:rFonts w:ascii="仿宋" w:eastAsia="仿宋" w:hAnsi="仿宋" w:cs="仿宋" w:hint="eastAsia"/>
          <w:sz w:val="28"/>
          <w:szCs w:val="28"/>
        </w:rPr>
        <w:t>、关于聘用蒙牛在职人员亲属（含特定关系人）及离职人员的告知函（附件3）</w:t>
      </w:r>
    </w:p>
    <w:p w14:paraId="5D41A370" w14:textId="1FE9B2D4" w:rsidR="00406D6F" w:rsidRDefault="00287E59" w:rsidP="00224D6A">
      <w:pPr>
        <w:jc w:val="left"/>
        <w:rPr>
          <w:rFonts w:ascii="仿宋" w:eastAsia="仿宋" w:hAnsi="仿宋" w:cs="仿宋" w:hint="eastAsia"/>
          <w:b/>
          <w:sz w:val="28"/>
          <w:szCs w:val="28"/>
        </w:rPr>
      </w:pPr>
      <w:r>
        <w:rPr>
          <w:rFonts w:ascii="仿宋" w:eastAsia="仿宋" w:hAnsi="仿宋" w:cs="仿宋" w:hint="eastAsia"/>
          <w:sz w:val="28"/>
          <w:szCs w:val="28"/>
        </w:rPr>
        <w:t>8</w:t>
      </w:r>
      <w:r w:rsidR="002237BC">
        <w:rPr>
          <w:rFonts w:ascii="仿宋" w:eastAsia="仿宋" w:hAnsi="仿宋" w:cs="仿宋" w:hint="eastAsia"/>
          <w:sz w:val="28"/>
          <w:szCs w:val="28"/>
        </w:rPr>
        <w:t>、提供</w:t>
      </w:r>
      <w:r w:rsidR="002237BC">
        <w:rPr>
          <w:rFonts w:ascii="仿宋" w:eastAsia="仿宋" w:hAnsi="仿宋" w:cs="仿宋" w:hint="eastAsia"/>
          <w:b/>
          <w:sz w:val="28"/>
          <w:szCs w:val="28"/>
        </w:rPr>
        <w:t>失信企业名查询截图加盖公章，步骤为：</w:t>
      </w:r>
    </w:p>
    <w:p w14:paraId="760BCBC1" w14:textId="77777777" w:rsidR="00406D6F" w:rsidRDefault="00000000" w:rsidP="00224D6A">
      <w:pPr>
        <w:jc w:val="left"/>
        <w:rPr>
          <w:rFonts w:ascii="仿宋" w:eastAsia="仿宋" w:hAnsi="仿宋" w:cs="仿宋" w:hint="eastAsia"/>
          <w:color w:val="FF0000"/>
          <w:sz w:val="28"/>
          <w:szCs w:val="28"/>
        </w:rPr>
      </w:pPr>
      <w:r>
        <w:rPr>
          <w:rFonts w:ascii="仿宋" w:eastAsia="仿宋" w:hAnsi="仿宋" w:cs="仿宋" w:hint="eastAsia"/>
          <w:sz w:val="28"/>
          <w:szCs w:val="28"/>
        </w:rPr>
        <w:t>（1）打开“信用中国”网站</w:t>
      </w:r>
      <w:hyperlink r:id="rId8" w:history="1">
        <w:r w:rsidR="00406D6F">
          <w:rPr>
            <w:rStyle w:val="a8"/>
            <w:rFonts w:ascii="仿宋" w:eastAsia="仿宋" w:hAnsi="仿宋" w:cs="仿宋" w:hint="eastAsia"/>
            <w:color w:val="auto"/>
            <w:sz w:val="28"/>
            <w:szCs w:val="28"/>
          </w:rPr>
          <w:t>www.creditchina.gov.cn-</w:t>
        </w:r>
      </w:hyperlink>
      <w:r>
        <w:rPr>
          <w:rFonts w:ascii="仿宋" w:eastAsia="仿宋" w:hAnsi="仿宋" w:cs="仿宋" w:hint="eastAsia"/>
          <w:b/>
          <w:color w:val="FF0000"/>
          <w:sz w:val="28"/>
          <w:szCs w:val="28"/>
        </w:rPr>
        <w:t>输入报名单位名称-点击查询-再次点开单位名称-截全图-盖章后提供</w:t>
      </w:r>
      <w:r>
        <w:rPr>
          <w:rFonts w:ascii="仿宋" w:eastAsia="仿宋" w:hAnsi="仿宋" w:cs="仿宋" w:hint="eastAsia"/>
          <w:color w:val="FF0000"/>
          <w:sz w:val="28"/>
          <w:szCs w:val="28"/>
        </w:rPr>
        <w:t>）</w:t>
      </w:r>
    </w:p>
    <w:p w14:paraId="4704CBC6" w14:textId="77777777" w:rsidR="00406D6F" w:rsidRDefault="00000000" w:rsidP="00224D6A">
      <w:pPr>
        <w:jc w:val="left"/>
        <w:rPr>
          <w:rFonts w:ascii="仿宋" w:eastAsia="仿宋" w:hAnsi="仿宋" w:cs="仿宋" w:hint="eastAsia"/>
          <w:sz w:val="28"/>
          <w:szCs w:val="28"/>
        </w:rPr>
      </w:pPr>
      <w:r>
        <w:rPr>
          <w:rFonts w:ascii="仿宋" w:eastAsia="仿宋" w:hAnsi="仿宋" w:cs="仿宋" w:hint="eastAsia"/>
          <w:sz w:val="28"/>
          <w:szCs w:val="28"/>
        </w:rPr>
        <w:t>（2）打开“国家企业信用信息公示系统”</w:t>
      </w:r>
      <w:proofErr w:type="gramStart"/>
      <w:r>
        <w:rPr>
          <w:rFonts w:ascii="仿宋" w:eastAsia="仿宋" w:hAnsi="仿宋" w:cs="仿宋" w:hint="eastAsia"/>
          <w:sz w:val="28"/>
          <w:szCs w:val="28"/>
        </w:rPr>
        <w:t>官网</w:t>
      </w:r>
      <w:proofErr w:type="gramEnd"/>
      <w:r>
        <w:rPr>
          <w:rFonts w:ascii="仿宋" w:eastAsia="仿宋" w:hAnsi="仿宋" w:cs="仿宋" w:hint="eastAsia"/>
          <w:sz w:val="28"/>
          <w:szCs w:val="28"/>
        </w:rPr>
        <w:t>www.gsxt.gov.cn/index.html-</w:t>
      </w:r>
      <w:r>
        <w:rPr>
          <w:rFonts w:ascii="仿宋" w:eastAsia="仿宋" w:hAnsi="仿宋" w:cs="仿宋" w:hint="eastAsia"/>
          <w:b/>
          <w:color w:val="FF0000"/>
          <w:sz w:val="28"/>
          <w:szCs w:val="28"/>
        </w:rPr>
        <w:t>输入单位名称-查询-再次点开单位名称-鼠标点到“列入经营异常名录信息”-截图-盖章后提供-鼠标再点到“列入严重违法失信名单（黑名单）信息-截图-盖章后提</w:t>
      </w:r>
      <w:r>
        <w:rPr>
          <w:rFonts w:ascii="仿宋" w:eastAsia="仿宋" w:hAnsi="仿宋" w:cs="仿宋" w:hint="eastAsia"/>
          <w:b/>
          <w:color w:val="FF0000"/>
          <w:sz w:val="28"/>
          <w:szCs w:val="28"/>
        </w:rPr>
        <w:lastRenderedPageBreak/>
        <w:t>供）</w:t>
      </w:r>
      <w:r>
        <w:rPr>
          <w:rFonts w:ascii="仿宋" w:eastAsia="仿宋" w:hAnsi="仿宋" w:cs="仿宋" w:hint="eastAsia"/>
          <w:color w:val="FF0000"/>
          <w:sz w:val="28"/>
          <w:szCs w:val="28"/>
        </w:rPr>
        <w:t>）；</w:t>
      </w:r>
    </w:p>
    <w:p w14:paraId="73F6651F" w14:textId="79ECA2B5" w:rsidR="00406D6F" w:rsidRDefault="00287E59" w:rsidP="00224D6A">
      <w:pPr>
        <w:spacing w:line="500" w:lineRule="exact"/>
        <w:jc w:val="left"/>
        <w:rPr>
          <w:rFonts w:ascii="仿宋_GB2312" w:eastAsia="仿宋_GB2312" w:hAnsi="宋体" w:hint="eastAsia"/>
          <w:color w:val="FF0000"/>
          <w:sz w:val="28"/>
          <w:szCs w:val="28"/>
        </w:rPr>
      </w:pPr>
      <w:r>
        <w:rPr>
          <w:rFonts w:ascii="仿宋_GB2312" w:eastAsia="仿宋_GB2312" w:hAnsi="宋体" w:hint="eastAsia"/>
          <w:sz w:val="28"/>
          <w:szCs w:val="28"/>
        </w:rPr>
        <w:t>9</w:t>
      </w:r>
      <w:r w:rsidR="005D40D8">
        <w:rPr>
          <w:rFonts w:ascii="仿宋_GB2312" w:eastAsia="仿宋_GB2312" w:hAnsi="宋体" w:hint="eastAsia"/>
          <w:sz w:val="28"/>
          <w:szCs w:val="28"/>
        </w:rPr>
        <w:t>、其他需要提供的相关专业文件材料。</w:t>
      </w:r>
    </w:p>
    <w:p w14:paraId="5EB9510C" w14:textId="77777777" w:rsidR="00406D6F" w:rsidRDefault="00000000" w:rsidP="00224D6A">
      <w:pPr>
        <w:spacing w:line="500" w:lineRule="exact"/>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以上各类证书、证明材料应为原件的扫描件加盖公章，并按以上“组成及顺序”合并在一份PDF格式文件中，</w:t>
      </w:r>
      <w:r>
        <w:rPr>
          <w:rFonts w:ascii="仿宋" w:eastAsia="仿宋" w:hAnsi="仿宋" w:cs="仿宋" w:hint="eastAsia"/>
          <w:sz w:val="28"/>
          <w:szCs w:val="28"/>
        </w:rPr>
        <w:t>资料提供不全或者未按时间要求提报的将被拒绝接收，所提供的资质业绩文件中如有虚假情况，一经发现将被取消竞争资格。</w:t>
      </w:r>
    </w:p>
    <w:p w14:paraId="17EE7F1F" w14:textId="77777777"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六、项目时间安排及要求：</w:t>
      </w:r>
    </w:p>
    <w:p w14:paraId="4CF406C2" w14:textId="25D278FE" w:rsidR="00406D6F" w:rsidRDefault="00000000" w:rsidP="00797F48">
      <w:pPr>
        <w:rPr>
          <w:rFonts w:ascii="仿宋_GB2312" w:eastAsia="仿宋_GB2312" w:hAnsi="宋体" w:hint="eastAsia"/>
          <w:sz w:val="28"/>
          <w:szCs w:val="28"/>
        </w:rPr>
      </w:pPr>
      <w:r>
        <w:rPr>
          <w:rFonts w:ascii="仿宋_GB2312" w:eastAsia="仿宋_GB2312" w:hAnsi="宋体" w:hint="eastAsia"/>
          <w:sz w:val="28"/>
          <w:szCs w:val="28"/>
        </w:rPr>
        <w:t>1、报名时间：</w:t>
      </w:r>
      <w:r>
        <w:rPr>
          <w:rFonts w:ascii="仿宋_GB2312" w:eastAsia="仿宋_GB2312" w:hAnsi="宋体" w:hint="eastAsia"/>
          <w:sz w:val="28"/>
          <w:szCs w:val="28"/>
          <w:u w:val="single"/>
        </w:rPr>
        <w:t xml:space="preserve"> </w:t>
      </w:r>
      <w:r w:rsidR="00AC35DE">
        <w:rPr>
          <w:rFonts w:ascii="仿宋_GB2312" w:eastAsia="仿宋_GB2312" w:hAnsi="宋体" w:hint="eastAsia"/>
          <w:sz w:val="28"/>
          <w:szCs w:val="28"/>
          <w:u w:val="single"/>
        </w:rPr>
        <w:t xml:space="preserve"> </w:t>
      </w:r>
      <w:r w:rsidR="00D03E30">
        <w:rPr>
          <w:rFonts w:ascii="仿宋_GB2312" w:eastAsia="仿宋_GB2312" w:hAnsi="宋体" w:hint="eastAsia"/>
          <w:sz w:val="28"/>
          <w:szCs w:val="28"/>
          <w:u w:val="single"/>
        </w:rPr>
        <w:t>2025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1E69E7">
        <w:rPr>
          <w:rFonts w:ascii="仿宋_GB2312" w:eastAsia="仿宋_GB2312" w:hAnsi="宋体" w:hint="eastAsia"/>
          <w:sz w:val="28"/>
          <w:szCs w:val="28"/>
        </w:rPr>
        <w:t xml:space="preserve"> </w:t>
      </w:r>
      <w:r w:rsidR="00476F58">
        <w:rPr>
          <w:rFonts w:ascii="仿宋_GB2312" w:eastAsia="仿宋_GB2312" w:hAnsi="宋体" w:hint="eastAsia"/>
          <w:sz w:val="28"/>
          <w:szCs w:val="28"/>
        </w:rPr>
        <w:t xml:space="preserve"> </w:t>
      </w:r>
      <w:r w:rsidR="004F5E19">
        <w:rPr>
          <w:rFonts w:ascii="仿宋_GB2312" w:eastAsia="仿宋_GB2312" w:hAnsi="宋体" w:hint="eastAsia"/>
          <w:sz w:val="28"/>
          <w:szCs w:val="28"/>
          <w:u w:val="single"/>
        </w:rPr>
        <w:t>3</w:t>
      </w:r>
      <w:r w:rsidR="001E69E7" w:rsidRPr="00476F58">
        <w:rPr>
          <w:rFonts w:ascii="仿宋_GB2312" w:eastAsia="仿宋_GB2312" w:hAnsi="宋体" w:hint="eastAsia"/>
          <w:sz w:val="28"/>
          <w:szCs w:val="28"/>
          <w:u w:val="single"/>
        </w:rPr>
        <w:t xml:space="preserve"> </w:t>
      </w:r>
      <w:r w:rsidR="001E69E7">
        <w:rPr>
          <w:rFonts w:ascii="仿宋_GB2312" w:eastAsia="仿宋_GB2312" w:hAnsi="宋体" w:hint="eastAsia"/>
          <w:sz w:val="28"/>
          <w:szCs w:val="28"/>
        </w:rPr>
        <w:t xml:space="preserve"> </w:t>
      </w:r>
      <w:r>
        <w:rPr>
          <w:rFonts w:ascii="仿宋_GB2312" w:eastAsia="仿宋_GB2312" w:hAnsi="宋体" w:hint="eastAsia"/>
          <w:sz w:val="28"/>
          <w:szCs w:val="28"/>
        </w:rPr>
        <w:t>日</w:t>
      </w:r>
      <w:r>
        <w:rPr>
          <w:rFonts w:ascii="仿宋_GB2312" w:eastAsia="仿宋_GB2312" w:hAnsi="宋体" w:hint="eastAsia"/>
          <w:sz w:val="28"/>
          <w:szCs w:val="28"/>
          <w:u w:val="single"/>
        </w:rPr>
        <w:t xml:space="preserve"> </w:t>
      </w:r>
      <w:r w:rsidR="00F11F94">
        <w:rPr>
          <w:rFonts w:ascii="仿宋_GB2312" w:eastAsia="仿宋_GB2312" w:hAnsi="宋体" w:hint="eastAsia"/>
          <w:sz w:val="28"/>
          <w:szCs w:val="28"/>
          <w:u w:val="single"/>
        </w:rPr>
        <w:t>9</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时至</w:t>
      </w:r>
      <w:r>
        <w:rPr>
          <w:rFonts w:ascii="仿宋_GB2312" w:eastAsia="仿宋_GB2312" w:hAnsi="宋体" w:hint="eastAsia"/>
          <w:sz w:val="28"/>
          <w:szCs w:val="28"/>
          <w:u w:val="single"/>
        </w:rPr>
        <w:t xml:space="preserve"> </w:t>
      </w:r>
      <w:r w:rsidR="00D03E30">
        <w:rPr>
          <w:rFonts w:ascii="仿宋_GB2312" w:eastAsia="仿宋_GB2312" w:hAnsi="宋体" w:hint="eastAsia"/>
          <w:sz w:val="28"/>
          <w:szCs w:val="28"/>
          <w:u w:val="single"/>
        </w:rPr>
        <w:t>2025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sidR="001E69E7">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5</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rPr>
        <w:t>日</w:t>
      </w:r>
      <w:r w:rsidR="00476F58">
        <w:rPr>
          <w:rFonts w:ascii="仿宋_GB2312" w:eastAsia="仿宋_GB2312" w:hAnsi="宋体" w:hint="eastAsia"/>
          <w:sz w:val="28"/>
          <w:szCs w:val="28"/>
        </w:rPr>
        <w:t>17</w:t>
      </w:r>
      <w:r>
        <w:rPr>
          <w:rFonts w:ascii="仿宋_GB2312" w:eastAsia="仿宋_GB2312" w:hAnsi="宋体" w:hint="eastAsia"/>
          <w:sz w:val="28"/>
          <w:szCs w:val="28"/>
        </w:rPr>
        <w:t>时止；</w:t>
      </w:r>
    </w:p>
    <w:p w14:paraId="1DCD28AD" w14:textId="0A9D8E02"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2、资格预审时间：</w:t>
      </w:r>
      <w:r>
        <w:rPr>
          <w:rFonts w:ascii="仿宋_GB2312" w:eastAsia="仿宋_GB2312" w:hAnsi="宋体" w:hint="eastAsia"/>
          <w:sz w:val="28"/>
          <w:szCs w:val="28"/>
          <w:u w:val="single"/>
        </w:rPr>
        <w:t xml:space="preserve">  202</w:t>
      </w:r>
      <w:r w:rsidR="00AC35DE">
        <w:rPr>
          <w:rFonts w:ascii="仿宋_GB2312" w:eastAsia="仿宋_GB2312" w:hAnsi="宋体" w:hint="eastAsia"/>
          <w:sz w:val="28"/>
          <w:szCs w:val="28"/>
          <w:u w:val="single"/>
        </w:rPr>
        <w:t xml:space="preserve">5 </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1E69E7">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宋体" w:hint="eastAsia"/>
          <w:sz w:val="28"/>
          <w:szCs w:val="28"/>
        </w:rPr>
        <w:t>日至</w:t>
      </w:r>
      <w:r>
        <w:rPr>
          <w:rFonts w:ascii="仿宋_GB2312" w:eastAsia="仿宋_GB2312" w:hAnsi="宋体" w:hint="eastAsia"/>
          <w:sz w:val="28"/>
          <w:szCs w:val="28"/>
          <w:u w:val="single"/>
        </w:rPr>
        <w:t xml:space="preserve">  202</w:t>
      </w:r>
      <w:r w:rsidR="00B465A2">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sidR="001E69E7">
        <w:rPr>
          <w:rFonts w:ascii="仿宋_GB2312" w:eastAsia="仿宋_GB2312" w:hAnsi="宋体" w:hint="eastAsia"/>
          <w:sz w:val="28"/>
          <w:szCs w:val="28"/>
          <w:u w:val="single"/>
        </w:rPr>
        <w:t xml:space="preserve"> </w:t>
      </w:r>
      <w:r>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Pr>
          <w:rFonts w:ascii="仿宋_GB2312" w:eastAsia="仿宋_GB2312" w:hAnsi="宋体" w:hint="eastAsia"/>
          <w:sz w:val="28"/>
          <w:szCs w:val="28"/>
          <w:u w:val="single"/>
        </w:rPr>
        <w:t xml:space="preserve"> </w:t>
      </w:r>
      <w:r w:rsidR="001E69E7">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Pr>
          <w:rFonts w:ascii="仿宋_GB2312" w:eastAsia="仿宋_GB2312" w:hAnsi="宋体" w:hint="eastAsia"/>
          <w:sz w:val="28"/>
          <w:szCs w:val="28"/>
        </w:rPr>
        <w:t>日；</w:t>
      </w:r>
    </w:p>
    <w:p w14:paraId="6C1167E9" w14:textId="7B0A4906" w:rsidR="00406D6F" w:rsidRDefault="00000000" w:rsidP="00224D6A">
      <w:pPr>
        <w:rPr>
          <w:rFonts w:ascii="仿宋_GB2312" w:eastAsia="仿宋_GB2312" w:hAnsi="宋体" w:hint="eastAsia"/>
          <w:color w:val="000000"/>
          <w:sz w:val="28"/>
          <w:szCs w:val="28"/>
        </w:rPr>
      </w:pPr>
      <w:r>
        <w:rPr>
          <w:rFonts w:ascii="仿宋_GB2312" w:eastAsia="仿宋_GB2312" w:hAnsi="宋体" w:hint="eastAsia"/>
          <w:sz w:val="28"/>
          <w:szCs w:val="28"/>
        </w:rPr>
        <w:t>3、询价单发放时间：资格预审合格后于</w:t>
      </w:r>
      <w:r w:rsidR="00AC35DE">
        <w:rPr>
          <w:rFonts w:ascii="仿宋_GB2312" w:eastAsia="仿宋_GB2312" w:hAnsi="宋体" w:hint="eastAsia"/>
          <w:sz w:val="28"/>
          <w:szCs w:val="28"/>
        </w:rPr>
        <w:t xml:space="preserve"> </w:t>
      </w:r>
      <w:r>
        <w:rPr>
          <w:rFonts w:ascii="仿宋_GB2312" w:eastAsia="仿宋_GB2312" w:hAnsi="宋体" w:hint="eastAsia"/>
          <w:sz w:val="28"/>
          <w:szCs w:val="28"/>
          <w:u w:val="single"/>
        </w:rPr>
        <w:t xml:space="preserve"> 202</w:t>
      </w:r>
      <w:r w:rsidR="00C04780">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Pr>
          <w:rFonts w:ascii="仿宋_GB2312" w:eastAsia="仿宋_GB2312" w:hAnsi="宋体" w:hint="eastAsia"/>
          <w:sz w:val="28"/>
          <w:szCs w:val="28"/>
          <w:u w:val="single"/>
        </w:rPr>
        <w:t xml:space="preserve"> </w:t>
      </w:r>
      <w:r w:rsidR="002E7A7D">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Pr>
          <w:rFonts w:ascii="仿宋_GB2312" w:eastAsia="仿宋_GB2312" w:hAnsi="宋体" w:hint="eastAsia"/>
          <w:sz w:val="28"/>
          <w:szCs w:val="28"/>
          <w:u w:val="single"/>
        </w:rPr>
        <w:t xml:space="preserve"> </w:t>
      </w:r>
      <w:r w:rsidR="00AC35DE">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C04780" w:rsidRPr="00C04780">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7</w:t>
      </w:r>
      <w:r w:rsidR="002E7A7D">
        <w:rPr>
          <w:rFonts w:ascii="仿宋_GB2312" w:eastAsia="仿宋_GB2312" w:hAnsi="宋体" w:hint="eastAsia"/>
          <w:sz w:val="28"/>
          <w:szCs w:val="28"/>
          <w:u w:val="single"/>
        </w:rPr>
        <w:t xml:space="preserve"> </w:t>
      </w:r>
      <w:r w:rsidRPr="00C04780">
        <w:rPr>
          <w:rFonts w:ascii="仿宋_GB2312" w:eastAsia="仿宋_GB2312" w:hAnsi="宋体" w:hint="eastAsia"/>
          <w:sz w:val="28"/>
          <w:szCs w:val="28"/>
          <w:u w:val="single"/>
        </w:rPr>
        <w:t xml:space="preserve"> </w:t>
      </w:r>
      <w:r>
        <w:rPr>
          <w:rFonts w:ascii="仿宋_GB2312" w:eastAsia="仿宋_GB2312" w:hAnsi="宋体" w:hint="eastAsia"/>
          <w:sz w:val="28"/>
          <w:szCs w:val="28"/>
        </w:rPr>
        <w:t>日至</w:t>
      </w:r>
      <w:r>
        <w:rPr>
          <w:rFonts w:ascii="仿宋_GB2312" w:eastAsia="仿宋_GB2312" w:hAnsi="宋体" w:hint="eastAsia"/>
          <w:sz w:val="28"/>
          <w:szCs w:val="28"/>
          <w:u w:val="single"/>
        </w:rPr>
        <w:t xml:space="preserve">  202</w:t>
      </w:r>
      <w:r w:rsidR="00C04780">
        <w:rPr>
          <w:rFonts w:ascii="仿宋_GB2312" w:eastAsia="仿宋_GB2312" w:hAnsi="宋体" w:hint="eastAsia"/>
          <w:sz w:val="28"/>
          <w:szCs w:val="28"/>
          <w:u w:val="single"/>
        </w:rPr>
        <w:t>5</w:t>
      </w:r>
      <w:r>
        <w:rPr>
          <w:rFonts w:ascii="仿宋_GB2312" w:eastAsia="仿宋_GB2312" w:hAnsi="宋体" w:hint="eastAsia"/>
          <w:sz w:val="28"/>
          <w:szCs w:val="28"/>
          <w:u w:val="single"/>
        </w:rPr>
        <w:t xml:space="preserve">  </w:t>
      </w:r>
      <w:r>
        <w:rPr>
          <w:rFonts w:ascii="仿宋_GB2312" w:eastAsia="仿宋_GB2312" w:hAnsi="宋体" w:hint="eastAsia"/>
          <w:sz w:val="28"/>
          <w:szCs w:val="28"/>
        </w:rPr>
        <w:t>年</w:t>
      </w:r>
      <w:r w:rsidR="00C04780" w:rsidRPr="00C04780">
        <w:rPr>
          <w:rFonts w:ascii="仿宋_GB2312" w:eastAsia="仿宋_GB2312" w:hAnsi="宋体" w:hint="eastAsia"/>
          <w:sz w:val="28"/>
          <w:szCs w:val="28"/>
          <w:u w:val="single"/>
        </w:rPr>
        <w:t xml:space="preserve"> </w:t>
      </w:r>
      <w:r w:rsidR="002E7A7D">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6</w:t>
      </w:r>
      <w:r w:rsidR="002E7A7D">
        <w:rPr>
          <w:rFonts w:ascii="仿宋_GB2312" w:eastAsia="仿宋_GB2312" w:hAnsi="宋体" w:hint="eastAsia"/>
          <w:sz w:val="28"/>
          <w:szCs w:val="28"/>
          <w:u w:val="single"/>
        </w:rPr>
        <w:t xml:space="preserve"> </w:t>
      </w:r>
      <w:r w:rsidRPr="00C04780">
        <w:rPr>
          <w:rFonts w:ascii="仿宋_GB2312" w:eastAsia="仿宋_GB2312" w:hAnsi="宋体" w:hint="eastAsia"/>
          <w:sz w:val="28"/>
          <w:szCs w:val="28"/>
          <w:u w:val="single"/>
        </w:rPr>
        <w:t xml:space="preserve"> </w:t>
      </w:r>
      <w:r>
        <w:rPr>
          <w:rFonts w:ascii="仿宋_GB2312" w:eastAsia="仿宋_GB2312" w:hAnsi="宋体" w:hint="eastAsia"/>
          <w:sz w:val="28"/>
          <w:szCs w:val="28"/>
        </w:rPr>
        <w:t>月</w:t>
      </w:r>
      <w:r w:rsidR="002E7A7D">
        <w:rPr>
          <w:rFonts w:ascii="仿宋_GB2312" w:eastAsia="仿宋_GB2312" w:hAnsi="宋体" w:hint="eastAsia"/>
          <w:sz w:val="28"/>
          <w:szCs w:val="28"/>
          <w:u w:val="single"/>
        </w:rPr>
        <w:t xml:space="preserve">  </w:t>
      </w:r>
      <w:r w:rsidR="004F5E19">
        <w:rPr>
          <w:rFonts w:ascii="仿宋_GB2312" w:eastAsia="仿宋_GB2312" w:hAnsi="宋体" w:hint="eastAsia"/>
          <w:sz w:val="28"/>
          <w:szCs w:val="28"/>
          <w:u w:val="single"/>
        </w:rPr>
        <w:t>11</w:t>
      </w:r>
      <w:r w:rsidR="002E7A7D">
        <w:rPr>
          <w:rFonts w:ascii="仿宋_GB2312" w:eastAsia="仿宋_GB2312" w:hAnsi="宋体" w:hint="eastAsia"/>
          <w:sz w:val="28"/>
          <w:szCs w:val="28"/>
          <w:u w:val="single"/>
        </w:rPr>
        <w:t xml:space="preserve"> </w:t>
      </w:r>
      <w:r w:rsidR="00F11F94">
        <w:rPr>
          <w:rFonts w:ascii="仿宋_GB2312" w:eastAsia="仿宋_GB2312" w:hAnsi="宋体" w:hint="eastAsia"/>
          <w:sz w:val="28"/>
          <w:szCs w:val="28"/>
          <w:u w:val="single"/>
        </w:rPr>
        <w:t xml:space="preserve"> </w:t>
      </w:r>
      <w:r>
        <w:rPr>
          <w:rFonts w:ascii="仿宋_GB2312" w:eastAsia="仿宋_GB2312" w:hAnsi="宋体" w:hint="eastAsia"/>
          <w:sz w:val="28"/>
          <w:szCs w:val="28"/>
        </w:rPr>
        <w:t>日发放询价单。</w:t>
      </w:r>
    </w:p>
    <w:p w14:paraId="0FC21723" w14:textId="5D7BEC5B" w:rsidR="00406D6F" w:rsidRDefault="00000000" w:rsidP="00224D6A">
      <w:pPr>
        <w:rPr>
          <w:rFonts w:ascii="仿宋_GB2312" w:eastAsia="仿宋_GB2312" w:hAnsi="宋体" w:hint="eastAsia"/>
          <w:color w:val="FF0000"/>
          <w:sz w:val="28"/>
          <w:szCs w:val="28"/>
        </w:rPr>
      </w:pPr>
      <w:r>
        <w:rPr>
          <w:rFonts w:ascii="仿宋_GB2312" w:eastAsia="仿宋_GB2312" w:hAnsi="宋体" w:hint="eastAsia"/>
          <w:sz w:val="28"/>
          <w:szCs w:val="28"/>
        </w:rPr>
        <w:t>4、比价时间：</w:t>
      </w:r>
      <w:r w:rsidR="00AE6108">
        <w:rPr>
          <w:rFonts w:ascii="仿宋_GB2312" w:eastAsia="仿宋_GB2312" w:hAnsi="宋体" w:hint="eastAsia"/>
          <w:sz w:val="28"/>
          <w:szCs w:val="28"/>
        </w:rPr>
        <w:t>2025年</w:t>
      </w:r>
      <w:r w:rsidR="004F5E19">
        <w:rPr>
          <w:rFonts w:ascii="仿宋_GB2312" w:eastAsia="仿宋_GB2312" w:hAnsi="宋体" w:hint="eastAsia"/>
          <w:sz w:val="28"/>
          <w:szCs w:val="28"/>
        </w:rPr>
        <w:t>6</w:t>
      </w:r>
      <w:r w:rsidR="00AE6108">
        <w:rPr>
          <w:rFonts w:ascii="仿宋_GB2312" w:eastAsia="仿宋_GB2312" w:hAnsi="宋体" w:hint="eastAsia"/>
          <w:sz w:val="28"/>
          <w:szCs w:val="28"/>
        </w:rPr>
        <w:t>月</w:t>
      </w:r>
      <w:r w:rsidR="004F5E19">
        <w:rPr>
          <w:rFonts w:ascii="仿宋_GB2312" w:eastAsia="仿宋_GB2312" w:hAnsi="宋体" w:hint="eastAsia"/>
          <w:sz w:val="28"/>
          <w:szCs w:val="28"/>
        </w:rPr>
        <w:t>12</w:t>
      </w:r>
      <w:r w:rsidR="00AE6108">
        <w:rPr>
          <w:rFonts w:ascii="仿宋_GB2312" w:eastAsia="仿宋_GB2312" w:hAnsi="宋体" w:hint="eastAsia"/>
          <w:sz w:val="28"/>
          <w:szCs w:val="28"/>
        </w:rPr>
        <w:t>日</w:t>
      </w:r>
      <w:r w:rsidR="00356E2C">
        <w:rPr>
          <w:rFonts w:ascii="仿宋_GB2312" w:eastAsia="仿宋_GB2312" w:hAnsi="宋体" w:hint="eastAsia"/>
          <w:sz w:val="28"/>
          <w:szCs w:val="28"/>
        </w:rPr>
        <w:t>10</w:t>
      </w:r>
      <w:r w:rsidR="00AE6108">
        <w:rPr>
          <w:rFonts w:ascii="仿宋_GB2312" w:eastAsia="仿宋_GB2312" w:hAnsi="宋体" w:hint="eastAsia"/>
          <w:sz w:val="28"/>
          <w:szCs w:val="28"/>
        </w:rPr>
        <w:t>：</w:t>
      </w:r>
      <w:r w:rsidR="004F5E19">
        <w:rPr>
          <w:rFonts w:ascii="仿宋_GB2312" w:eastAsia="仿宋_GB2312" w:hAnsi="宋体" w:hint="eastAsia"/>
          <w:sz w:val="28"/>
          <w:szCs w:val="28"/>
        </w:rPr>
        <w:t>0</w:t>
      </w:r>
      <w:r w:rsidR="00AE6108">
        <w:rPr>
          <w:rFonts w:ascii="仿宋_GB2312" w:eastAsia="仿宋_GB2312" w:hAnsi="宋体" w:hint="eastAsia"/>
          <w:sz w:val="28"/>
          <w:szCs w:val="28"/>
        </w:rPr>
        <w:t>0</w:t>
      </w:r>
      <w:r>
        <w:rPr>
          <w:rFonts w:ascii="仿宋_GB2312" w:eastAsia="仿宋_GB2312" w:hAnsi="宋体" w:hint="eastAsia"/>
          <w:sz w:val="28"/>
          <w:szCs w:val="28"/>
        </w:rPr>
        <w:t>（以发出的询价单为准）</w:t>
      </w:r>
    </w:p>
    <w:p w14:paraId="70ACC690" w14:textId="77777777" w:rsidR="00406D6F" w:rsidRDefault="00000000" w:rsidP="00224D6A">
      <w:pPr>
        <w:rPr>
          <w:rFonts w:ascii="仿宋_GB2312" w:eastAsia="仿宋_GB2312" w:hAnsi="宋体" w:hint="eastAsia"/>
          <w:b/>
          <w:sz w:val="28"/>
          <w:szCs w:val="28"/>
          <w:u w:val="single"/>
        </w:rPr>
      </w:pPr>
      <w:r>
        <w:rPr>
          <w:rFonts w:ascii="仿宋_GB2312" w:eastAsia="仿宋_GB2312" w:hAnsi="宋体" w:hint="eastAsia"/>
          <w:b/>
          <w:sz w:val="28"/>
          <w:szCs w:val="28"/>
        </w:rPr>
        <w:t>七、</w:t>
      </w:r>
      <w:proofErr w:type="gramStart"/>
      <w:r>
        <w:rPr>
          <w:rFonts w:ascii="仿宋_GB2312" w:eastAsia="仿宋_GB2312" w:hAnsi="宋体" w:hint="eastAsia"/>
          <w:b/>
          <w:sz w:val="28"/>
          <w:szCs w:val="28"/>
        </w:rPr>
        <w:t>询</w:t>
      </w:r>
      <w:proofErr w:type="gramEnd"/>
      <w:r>
        <w:rPr>
          <w:rFonts w:ascii="仿宋_GB2312" w:eastAsia="仿宋_GB2312" w:hAnsi="宋体" w:hint="eastAsia"/>
          <w:b/>
          <w:sz w:val="28"/>
          <w:szCs w:val="28"/>
        </w:rPr>
        <w:t>比价地点：（</w:t>
      </w:r>
      <w:r>
        <w:rPr>
          <w:rFonts w:ascii="仿宋_GB2312" w:eastAsia="仿宋_GB2312" w:hAnsi="宋体" w:hint="eastAsia"/>
          <w:color w:val="000000"/>
          <w:sz w:val="28"/>
          <w:szCs w:val="28"/>
        </w:rPr>
        <w:t>以发出的询价单为准）</w:t>
      </w:r>
    </w:p>
    <w:p w14:paraId="3509EF32" w14:textId="77777777" w:rsidR="00406D6F" w:rsidRDefault="00000000" w:rsidP="00224D6A">
      <w:pPr>
        <w:snapToGrid w:val="0"/>
        <w:spacing w:line="360" w:lineRule="auto"/>
        <w:jc w:val="left"/>
        <w:rPr>
          <w:rFonts w:ascii="仿宋_GB2312" w:eastAsia="仿宋_GB2312" w:hAnsi="宋体" w:hint="eastAsia"/>
          <w:b/>
          <w:color w:val="FF0000"/>
          <w:sz w:val="28"/>
          <w:szCs w:val="28"/>
        </w:rPr>
      </w:pPr>
      <w:r>
        <w:rPr>
          <w:rFonts w:ascii="仿宋_GB2312" w:eastAsia="仿宋_GB2312" w:hAnsi="宋体" w:hint="eastAsia"/>
          <w:b/>
          <w:color w:val="000000"/>
          <w:sz w:val="28"/>
          <w:szCs w:val="28"/>
        </w:rPr>
        <w:t>八、发布媒体：</w:t>
      </w:r>
    </w:p>
    <w:p w14:paraId="2C494067" w14:textId="77777777" w:rsidR="00406D6F" w:rsidRDefault="00000000" w:rsidP="00224D6A">
      <w:pPr>
        <w:snapToGrid w:val="0"/>
        <w:spacing w:line="360" w:lineRule="auto"/>
        <w:jc w:val="left"/>
        <w:rPr>
          <w:rFonts w:ascii="仿宋" w:eastAsia="仿宋" w:hAnsi="仿宋" w:hint="eastAsia"/>
          <w:color w:val="000000"/>
          <w:sz w:val="28"/>
          <w:szCs w:val="28"/>
        </w:rPr>
      </w:pPr>
      <w:r w:rsidRPr="0087627A">
        <w:rPr>
          <w:rFonts w:ascii="仿宋_GB2312" w:eastAsia="仿宋_GB2312" w:hAnsi="宋体" w:hint="eastAsia"/>
          <w:color w:val="000000"/>
          <w:sz w:val="28"/>
          <w:szCs w:val="28"/>
        </w:rPr>
        <w:t>中国采购与招标网大数据平台</w:t>
      </w:r>
      <w:r w:rsidRPr="0087627A">
        <w:rPr>
          <w:rFonts w:ascii="仿宋_GB2312" w:eastAsia="仿宋_GB2312" w:hAnsi="宋体" w:hint="eastAsia"/>
          <w:color w:val="000000"/>
          <w:sz w:val="24"/>
          <w:szCs w:val="28"/>
        </w:rPr>
        <w:t>（</w:t>
      </w:r>
      <w:hyperlink r:id="rId9" w:history="1">
        <w:r w:rsidR="00406D6F">
          <w:rPr>
            <w:rStyle w:val="a8"/>
            <w:rFonts w:ascii="仿宋" w:eastAsia="仿宋" w:hAnsi="仿宋"/>
            <w:sz w:val="28"/>
            <w:szCs w:val="28"/>
          </w:rPr>
          <w:t>https://www.chinabidding.cn/</w:t>
        </w:r>
      </w:hyperlink>
      <w:r>
        <w:rPr>
          <w:rFonts w:ascii="仿宋" w:eastAsia="仿宋" w:hAnsi="仿宋" w:hint="eastAsia"/>
          <w:color w:val="000000"/>
          <w:sz w:val="28"/>
          <w:szCs w:val="28"/>
        </w:rPr>
        <w:t>）</w:t>
      </w:r>
    </w:p>
    <w:p w14:paraId="6B5DB5B2" w14:textId="77777777" w:rsidR="00406D6F" w:rsidRDefault="00000000" w:rsidP="00224D6A">
      <w:pPr>
        <w:snapToGrid w:val="0"/>
        <w:spacing w:line="360" w:lineRule="auto"/>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蒙牛集团电子采购招标平台</w:t>
      </w:r>
      <w:r>
        <w:rPr>
          <w:rFonts w:ascii="仿宋_GB2312" w:eastAsia="仿宋_GB2312" w:hAnsi="宋体" w:hint="eastAsia"/>
          <w:color w:val="000000"/>
          <w:sz w:val="24"/>
          <w:szCs w:val="28"/>
        </w:rPr>
        <w:t>（</w:t>
      </w:r>
      <w:hyperlink r:id="rId10" w:anchor="/home" w:tgtFrame="_blank" w:history="1">
        <w:r w:rsidR="00406D6F">
          <w:rPr>
            <w:rFonts w:ascii="仿宋_GB2312" w:eastAsia="仿宋_GB2312" w:hAnsi="宋体" w:hint="eastAsia"/>
            <w:color w:val="000000"/>
            <w:sz w:val="24"/>
            <w:szCs w:val="28"/>
          </w:rPr>
          <w:t>https://zbcg.mengniu.cn/#/home</w:t>
        </w:r>
      </w:hyperlink>
      <w:r>
        <w:rPr>
          <w:rFonts w:ascii="仿宋_GB2312" w:eastAsia="仿宋_GB2312" w:hAnsi="宋体"/>
          <w:color w:val="000000"/>
          <w:sz w:val="24"/>
          <w:szCs w:val="28"/>
        </w:rPr>
        <w:t>)</w:t>
      </w:r>
    </w:p>
    <w:p w14:paraId="2BB2EE06" w14:textId="77777777" w:rsidR="00406D6F" w:rsidRDefault="00000000" w:rsidP="00224D6A">
      <w:pPr>
        <w:snapToGrid w:val="0"/>
        <w:spacing w:line="360" w:lineRule="auto"/>
        <w:jc w:val="left"/>
        <w:rPr>
          <w:rFonts w:ascii="仿宋_GB2312" w:eastAsia="仿宋_GB2312" w:hAnsi="宋体" w:hint="eastAsia"/>
          <w:color w:val="000000"/>
          <w:sz w:val="28"/>
          <w:szCs w:val="28"/>
        </w:rPr>
      </w:pPr>
      <w:r>
        <w:rPr>
          <w:rFonts w:ascii="仿宋_GB2312" w:eastAsia="仿宋_GB2312" w:hAnsi="宋体" w:hint="eastAsia"/>
          <w:color w:val="000000"/>
          <w:sz w:val="28"/>
          <w:szCs w:val="28"/>
        </w:rPr>
        <w:t>蒙牛官网（http://www.mengniu.com.cn）</w:t>
      </w:r>
    </w:p>
    <w:p w14:paraId="5A61DB74" w14:textId="77777777" w:rsidR="00406D6F" w:rsidRDefault="00000000" w:rsidP="00224D6A">
      <w:pPr>
        <w:snapToGrid w:val="0"/>
        <w:spacing w:line="360" w:lineRule="auto"/>
        <w:jc w:val="left"/>
        <w:rPr>
          <w:rFonts w:ascii="仿宋_GB2312" w:eastAsia="仿宋_GB2312" w:hAnsi="宋体" w:hint="eastAsia"/>
          <w:color w:val="FF0000"/>
          <w:sz w:val="28"/>
          <w:szCs w:val="28"/>
        </w:rPr>
      </w:pPr>
      <w:r>
        <w:rPr>
          <w:rFonts w:ascii="仿宋_GB2312" w:eastAsia="仿宋_GB2312" w:hAnsi="宋体" w:hint="eastAsia"/>
          <w:color w:val="000000"/>
          <w:sz w:val="28"/>
          <w:szCs w:val="28"/>
        </w:rPr>
        <w:t>蒙牛内部OA平台</w:t>
      </w:r>
    </w:p>
    <w:p w14:paraId="0C805304" w14:textId="77777777" w:rsidR="00406D6F" w:rsidRDefault="00000000" w:rsidP="00224D6A">
      <w:pPr>
        <w:rPr>
          <w:rFonts w:ascii="仿宋_GB2312" w:eastAsia="仿宋_GB2312" w:hAnsi="宋体" w:hint="eastAsia"/>
          <w:b/>
          <w:sz w:val="28"/>
          <w:szCs w:val="28"/>
        </w:rPr>
      </w:pPr>
      <w:r>
        <w:rPr>
          <w:rFonts w:ascii="仿宋_GB2312" w:eastAsia="仿宋_GB2312" w:hAnsi="宋体" w:hint="eastAsia"/>
          <w:b/>
          <w:sz w:val="28"/>
          <w:szCs w:val="28"/>
        </w:rPr>
        <w:t>九、采购招标实施方及联系方式：</w:t>
      </w:r>
    </w:p>
    <w:p w14:paraId="5A2E5DE7"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采购人：蒙牛乳业（眉山）有限公司</w:t>
      </w:r>
    </w:p>
    <w:p w14:paraId="2698C693"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 xml:space="preserve">业务咨询联系人：刘丽娟 </w:t>
      </w:r>
      <w:r>
        <w:rPr>
          <w:rFonts w:ascii="仿宋_GB2312" w:eastAsia="仿宋_GB2312" w:hAnsi="宋体"/>
          <w:sz w:val="28"/>
          <w:szCs w:val="28"/>
        </w:rPr>
        <w:t xml:space="preserve">               </w:t>
      </w:r>
    </w:p>
    <w:p w14:paraId="7E67802D" w14:textId="77777777" w:rsidR="00406D6F" w:rsidRDefault="00000000" w:rsidP="00224D6A">
      <w:pPr>
        <w:rPr>
          <w:rFonts w:ascii="仿宋_GB2312" w:eastAsia="仿宋_GB2312" w:hAnsi="宋体" w:hint="eastAsia"/>
          <w:sz w:val="28"/>
          <w:szCs w:val="28"/>
        </w:rPr>
      </w:pPr>
      <w:r>
        <w:rPr>
          <w:rFonts w:ascii="仿宋_GB2312" w:eastAsia="仿宋_GB2312" w:hAnsi="宋体" w:hint="eastAsia"/>
          <w:sz w:val="28"/>
          <w:szCs w:val="28"/>
        </w:rPr>
        <w:t>联系方式：18580077647</w:t>
      </w:r>
    </w:p>
    <w:p w14:paraId="5467316B" w14:textId="77777777" w:rsidR="00406D6F" w:rsidRDefault="00000000" w:rsidP="00224D6A">
      <w:pPr>
        <w:rPr>
          <w:rFonts w:ascii="仿宋" w:eastAsia="仿宋" w:hAnsi="仿宋" w:hint="eastAsia"/>
          <w:b/>
          <w:sz w:val="28"/>
          <w:szCs w:val="28"/>
        </w:rPr>
      </w:pPr>
      <w:r>
        <w:rPr>
          <w:rFonts w:ascii="仿宋_GB2312" w:eastAsia="仿宋_GB2312" w:hAnsi="宋体" w:hint="eastAsia"/>
          <w:b/>
          <w:sz w:val="28"/>
          <w:szCs w:val="28"/>
        </w:rPr>
        <w:lastRenderedPageBreak/>
        <w:t>十、监督单位及联系方式：</w:t>
      </w:r>
    </w:p>
    <w:p w14:paraId="7EA174C8"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1、采购招标项目违规问题的投诉受理单位：蒙牛乳业采购招标管理部</w:t>
      </w:r>
    </w:p>
    <w:p w14:paraId="2AA85D2B" w14:textId="77777777" w:rsidR="00406D6F" w:rsidRDefault="00000000" w:rsidP="00224D6A">
      <w:pPr>
        <w:rPr>
          <w:rFonts w:ascii="仿宋" w:eastAsia="仿宋" w:hAnsi="仿宋" w:hint="eastAsia"/>
          <w:color w:val="BFBFBF" w:themeColor="background1" w:themeShade="BF"/>
          <w:sz w:val="28"/>
          <w:szCs w:val="28"/>
        </w:rPr>
      </w:pPr>
      <w:r>
        <w:rPr>
          <w:rFonts w:ascii="仿宋" w:eastAsia="仿宋" w:hAnsi="仿宋" w:hint="eastAsia"/>
          <w:sz w:val="28"/>
          <w:szCs w:val="28"/>
        </w:rPr>
        <w:t>监 督 人:</w:t>
      </w:r>
      <w:r>
        <w:rPr>
          <w:rFonts w:ascii="仿宋" w:eastAsia="仿宋" w:hAnsi="仿宋"/>
          <w:sz w:val="28"/>
          <w:szCs w:val="28"/>
        </w:rPr>
        <w:t xml:space="preserve"> </w:t>
      </w:r>
      <w:r>
        <w:rPr>
          <w:rFonts w:ascii="仿宋" w:eastAsia="仿宋" w:hAnsi="仿宋" w:hint="eastAsia"/>
          <w:sz w:val="28"/>
          <w:szCs w:val="28"/>
        </w:rPr>
        <w:t>郑建东</w:t>
      </w:r>
    </w:p>
    <w:p w14:paraId="5EC396A4"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联系电话：15034927966</w:t>
      </w:r>
    </w:p>
    <w:p w14:paraId="6DDD640D" w14:textId="77777777" w:rsidR="00406D6F" w:rsidRDefault="00000000" w:rsidP="00224D6A">
      <w:pPr>
        <w:rPr>
          <w:rFonts w:ascii="仿宋" w:eastAsia="仿宋" w:hAnsi="仿宋" w:hint="eastAsia"/>
          <w:i/>
          <w:iCs/>
          <w:sz w:val="28"/>
          <w:szCs w:val="28"/>
        </w:rPr>
      </w:pPr>
      <w:r>
        <w:rPr>
          <w:rFonts w:ascii="仿宋" w:eastAsia="仿宋" w:hAnsi="仿宋" w:hint="eastAsia"/>
          <w:i/>
          <w:iCs/>
          <w:sz w:val="28"/>
          <w:szCs w:val="28"/>
        </w:rPr>
        <w:t>电子邮件：zhengjiandong@mengniu.cn</w:t>
      </w:r>
    </w:p>
    <w:p w14:paraId="115DEDAB" w14:textId="77777777" w:rsidR="00406D6F" w:rsidRDefault="00000000" w:rsidP="00224D6A">
      <w:pPr>
        <w:jc w:val="left"/>
        <w:rPr>
          <w:rStyle w:val="a8"/>
          <w:rFonts w:ascii="微软雅黑" w:eastAsia="微软雅黑" w:hAnsi="微软雅黑" w:hint="eastAsia"/>
          <w:color w:val="auto"/>
          <w:sz w:val="22"/>
          <w:szCs w:val="21"/>
          <w:shd w:val="clear" w:color="auto" w:fill="FFFFFF"/>
        </w:rPr>
      </w:pPr>
      <w:r>
        <w:rPr>
          <w:rFonts w:ascii="仿宋" w:eastAsia="仿宋" w:hAnsi="仿宋" w:hint="eastAsia"/>
          <w:sz w:val="28"/>
          <w:szCs w:val="28"/>
        </w:rPr>
        <w:t>异议/投诉服务网址</w:t>
      </w:r>
      <w:r w:rsidRPr="00200031">
        <w:rPr>
          <w:rFonts w:ascii="仿宋" w:eastAsia="仿宋" w:hAnsi="仿宋" w:hint="eastAsia"/>
          <w:sz w:val="28"/>
          <w:szCs w:val="28"/>
        </w:rPr>
        <w:t>：</w:t>
      </w:r>
      <w:hyperlink r:id="rId11" w:anchor="/home" w:tgtFrame="_blank" w:history="1">
        <w:r w:rsidR="00406D6F" w:rsidRPr="00200031">
          <w:rPr>
            <w:rFonts w:ascii="仿宋" w:eastAsia="仿宋" w:hAnsi="仿宋" w:hint="eastAsia"/>
            <w:sz w:val="28"/>
            <w:szCs w:val="28"/>
          </w:rPr>
          <w:t>https://zbcg.mengniu.cn/#/home</w:t>
        </w:r>
      </w:hyperlink>
    </w:p>
    <w:p w14:paraId="2F8AE33E" w14:textId="77777777" w:rsidR="00406D6F" w:rsidRDefault="00000000" w:rsidP="00224D6A">
      <w:pPr>
        <w:rPr>
          <w:rFonts w:ascii="仿宋" w:eastAsia="仿宋" w:hAnsi="仿宋" w:hint="eastAsia"/>
          <w:sz w:val="28"/>
          <w:szCs w:val="28"/>
        </w:rPr>
      </w:pPr>
      <w:r>
        <w:rPr>
          <w:rFonts w:ascii="仿宋" w:eastAsia="仿宋" w:hAnsi="仿宋"/>
          <w:sz w:val="28"/>
          <w:szCs w:val="28"/>
        </w:rPr>
        <w:t>2</w:t>
      </w:r>
      <w:r>
        <w:rPr>
          <w:rFonts w:ascii="仿宋" w:eastAsia="仿宋" w:hAnsi="仿宋" w:hint="eastAsia"/>
          <w:sz w:val="28"/>
          <w:szCs w:val="28"/>
        </w:rPr>
        <w:t>、采购招标项目的违纪问题举报受理单位：蒙牛乳业纪委办公室</w:t>
      </w:r>
    </w:p>
    <w:p w14:paraId="5078E5BB"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监 督 人:</w:t>
      </w:r>
      <w:r>
        <w:rPr>
          <w:rFonts w:ascii="仿宋" w:eastAsia="仿宋" w:hAnsi="仿宋"/>
          <w:sz w:val="28"/>
          <w:szCs w:val="28"/>
        </w:rPr>
        <w:t xml:space="preserve"> </w:t>
      </w:r>
      <w:r>
        <w:rPr>
          <w:rFonts w:ascii="仿宋" w:eastAsia="仿宋" w:hAnsi="仿宋" w:hint="eastAsia"/>
          <w:sz w:val="28"/>
          <w:szCs w:val="28"/>
        </w:rPr>
        <w:t>张丽娜</w:t>
      </w:r>
    </w:p>
    <w:p w14:paraId="27B64A8E"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联系电话：</w:t>
      </w:r>
      <w:r>
        <w:rPr>
          <w:rFonts w:ascii="仿宋" w:eastAsia="仿宋" w:hAnsi="仿宋"/>
          <w:sz w:val="28"/>
          <w:szCs w:val="28"/>
        </w:rPr>
        <w:t>0471</w:t>
      </w:r>
      <w:r>
        <w:rPr>
          <w:rFonts w:ascii="仿宋" w:eastAsia="仿宋" w:hAnsi="仿宋" w:hint="eastAsia"/>
          <w:sz w:val="28"/>
          <w:szCs w:val="28"/>
        </w:rPr>
        <w:t>-</w:t>
      </w:r>
      <w:r>
        <w:rPr>
          <w:rFonts w:ascii="仿宋" w:eastAsia="仿宋" w:hAnsi="仿宋"/>
          <w:sz w:val="28"/>
          <w:szCs w:val="28"/>
        </w:rPr>
        <w:t>7393612</w:t>
      </w:r>
    </w:p>
    <w:p w14:paraId="6FC15048" w14:textId="77777777" w:rsidR="00406D6F" w:rsidRDefault="00000000" w:rsidP="00224D6A">
      <w:pPr>
        <w:rPr>
          <w:rFonts w:ascii="仿宋" w:eastAsia="仿宋" w:hAnsi="仿宋" w:hint="eastAsia"/>
          <w:sz w:val="28"/>
          <w:szCs w:val="28"/>
        </w:rPr>
      </w:pPr>
      <w:r>
        <w:rPr>
          <w:rFonts w:ascii="仿宋" w:eastAsia="仿宋" w:hAnsi="仿宋" w:hint="eastAsia"/>
          <w:sz w:val="28"/>
          <w:szCs w:val="28"/>
        </w:rPr>
        <w:t>受理范围：采购招标</w:t>
      </w:r>
      <w:bookmarkStart w:id="0" w:name="OLE_LINK1"/>
      <w:r>
        <w:rPr>
          <w:rFonts w:ascii="仿宋" w:eastAsia="仿宋" w:hAnsi="仿宋" w:hint="eastAsia"/>
          <w:sz w:val="28"/>
          <w:szCs w:val="28"/>
        </w:rPr>
        <w:t>执行过程中涉嫌</w:t>
      </w:r>
      <w:bookmarkEnd w:id="0"/>
      <w:r>
        <w:rPr>
          <w:rFonts w:ascii="仿宋" w:eastAsia="仿宋" w:hAnsi="仿宋" w:hint="eastAsia"/>
          <w:sz w:val="28"/>
          <w:szCs w:val="28"/>
        </w:rPr>
        <w:t>贪污贿赂、滥用职权、玩忽职守、权力寻租、利益输送、徇私舞弊以及浪费公司资财等违纪问题的各类举报。</w:t>
      </w:r>
    </w:p>
    <w:p w14:paraId="39B3850B" w14:textId="77777777" w:rsidR="00406D6F" w:rsidRDefault="00000000" w:rsidP="00224D6A">
      <w:pPr>
        <w:rPr>
          <w:rFonts w:ascii="仿宋_GB2312" w:eastAsia="仿宋_GB2312" w:hAnsi="宋体" w:cs="仿宋" w:hint="eastAsia"/>
          <w:sz w:val="28"/>
          <w:szCs w:val="28"/>
        </w:rPr>
      </w:pPr>
      <w:r>
        <w:rPr>
          <w:rFonts w:ascii="仿宋_GB2312" w:eastAsia="仿宋_GB2312" w:hAnsi="宋体" w:cs="仿宋" w:hint="eastAsia"/>
          <w:sz w:val="28"/>
          <w:szCs w:val="28"/>
        </w:rPr>
        <w:t>附件：1.潜在竞价单位报名提供信息表</w:t>
      </w:r>
    </w:p>
    <w:p w14:paraId="73D77D18" w14:textId="77777777" w:rsidR="00406D6F" w:rsidRDefault="00000000" w:rsidP="00797F48">
      <w:pPr>
        <w:jc w:val="left"/>
        <w:rPr>
          <w:rFonts w:ascii="仿宋_GB2312" w:eastAsia="仿宋_GB2312" w:hAnsi="宋体" w:cs="仿宋" w:hint="eastAsia"/>
          <w:sz w:val="28"/>
          <w:szCs w:val="28"/>
        </w:rPr>
      </w:pPr>
      <w:r>
        <w:rPr>
          <w:rFonts w:ascii="仿宋_GB2312" w:eastAsia="仿宋_GB2312" w:hAnsi="宋体" w:cs="仿宋"/>
          <w:sz w:val="28"/>
          <w:szCs w:val="28"/>
        </w:rPr>
        <w:t>2.</w:t>
      </w:r>
      <w:r>
        <w:rPr>
          <w:rFonts w:ascii="仿宋_GB2312" w:eastAsia="仿宋_GB2312" w:hAnsi="宋体" w:cs="仿宋" w:hint="eastAsia"/>
          <w:sz w:val="28"/>
          <w:szCs w:val="28"/>
        </w:rPr>
        <w:t>保密承诺书</w:t>
      </w:r>
    </w:p>
    <w:p w14:paraId="641B18C7" w14:textId="77777777" w:rsidR="00406D6F" w:rsidRDefault="00000000" w:rsidP="00224D6A">
      <w:pPr>
        <w:jc w:val="left"/>
        <w:rPr>
          <w:rFonts w:ascii="仿宋_GB2312" w:eastAsia="仿宋_GB2312" w:hAnsi="宋体" w:cs="仿宋" w:hint="eastAsia"/>
          <w:sz w:val="28"/>
          <w:szCs w:val="28"/>
        </w:rPr>
      </w:pPr>
      <w:r>
        <w:rPr>
          <w:rFonts w:ascii="仿宋_GB2312" w:eastAsia="仿宋_GB2312" w:hAnsi="宋体" w:cs="仿宋" w:hint="eastAsia"/>
          <w:sz w:val="28"/>
          <w:szCs w:val="28"/>
        </w:rPr>
        <w:t xml:space="preserve"> </w:t>
      </w:r>
      <w:r>
        <w:rPr>
          <w:rFonts w:ascii="仿宋_GB2312" w:eastAsia="仿宋_GB2312" w:hAnsi="宋体" w:cs="仿宋"/>
          <w:sz w:val="28"/>
          <w:szCs w:val="28"/>
        </w:rPr>
        <w:t xml:space="preserve">     3.</w:t>
      </w:r>
      <w:r>
        <w:rPr>
          <w:rFonts w:ascii="仿宋_GB2312" w:eastAsia="仿宋_GB2312" w:hAnsi="宋体" w:cs="仿宋" w:hint="eastAsia"/>
          <w:sz w:val="28"/>
          <w:szCs w:val="28"/>
        </w:rPr>
        <w:t>关于聘用蒙牛在职人员亲属（含特定关系人）及离职人员的告知函</w:t>
      </w:r>
    </w:p>
    <w:p w14:paraId="5902FE81" w14:textId="5FCF9A56" w:rsidR="00406D6F" w:rsidRDefault="00F611FE" w:rsidP="00797F48">
      <w:pPr>
        <w:rPr>
          <w:rFonts w:ascii="仿宋_GB2312" w:eastAsia="仿宋_GB2312" w:hAnsi="宋体" w:cs="仿宋" w:hint="eastAsia"/>
          <w:sz w:val="30"/>
          <w:szCs w:val="30"/>
        </w:rPr>
      </w:pPr>
      <w:r>
        <w:rPr>
          <w:rFonts w:ascii="仿宋_GB2312" w:eastAsia="仿宋_GB2312" w:hAnsi="宋体" w:cs="仿宋" w:hint="eastAsia"/>
          <w:sz w:val="30"/>
          <w:szCs w:val="30"/>
        </w:rPr>
        <w:t>4.法定代表人身份证明及法定代表人授权委托书</w:t>
      </w:r>
    </w:p>
    <w:p w14:paraId="6EF96002" w14:textId="77777777" w:rsidR="00406D6F" w:rsidRDefault="00000000" w:rsidP="00797F48">
      <w:pPr>
        <w:jc w:val="left"/>
        <w:rPr>
          <w:rFonts w:ascii="仿宋_GB2312" w:eastAsia="仿宋_GB2312" w:hAnsi="宋体" w:cs="仿宋" w:hint="eastAsia"/>
          <w:sz w:val="28"/>
          <w:szCs w:val="28"/>
        </w:rPr>
      </w:pPr>
      <w:r>
        <w:rPr>
          <w:rFonts w:ascii="仿宋_GB2312" w:eastAsia="仿宋_GB2312" w:hAnsi="宋体" w:cs="仿宋" w:hint="eastAsia"/>
          <w:sz w:val="28"/>
          <w:szCs w:val="28"/>
        </w:rPr>
        <w:t>蒙牛乳业（眉山）有限公司</w:t>
      </w:r>
    </w:p>
    <w:p w14:paraId="0DA835D4" w14:textId="62B536B0" w:rsidR="00E4208D" w:rsidRDefault="00000000" w:rsidP="00CC14E9">
      <w:pPr>
        <w:wordWrap w:val="0"/>
        <w:jc w:val="center"/>
        <w:rPr>
          <w:rFonts w:ascii="仿宋_GB2312" w:eastAsia="仿宋_GB2312" w:hAnsi="宋体" w:cs="仿宋" w:hint="eastAsia"/>
          <w:sz w:val="30"/>
          <w:szCs w:val="30"/>
        </w:rPr>
      </w:pPr>
      <w:r>
        <w:rPr>
          <w:rFonts w:ascii="仿宋_GB2312" w:eastAsia="仿宋_GB2312" w:hAnsi="宋体" w:cs="仿宋" w:hint="eastAsia"/>
          <w:sz w:val="30"/>
          <w:szCs w:val="30"/>
        </w:rPr>
        <w:t xml:space="preserve">                    </w:t>
      </w:r>
      <w:r w:rsidR="00844DE0">
        <w:rPr>
          <w:rFonts w:ascii="仿宋_GB2312" w:eastAsia="仿宋_GB2312" w:hAnsi="宋体" w:cs="仿宋" w:hint="eastAsia"/>
          <w:sz w:val="30"/>
          <w:szCs w:val="30"/>
        </w:rPr>
        <w:t xml:space="preserve">       </w:t>
      </w:r>
      <w:r>
        <w:rPr>
          <w:rFonts w:ascii="仿宋_GB2312" w:eastAsia="仿宋_GB2312" w:hAnsi="宋体" w:cs="仿宋" w:hint="eastAsia"/>
          <w:sz w:val="30"/>
          <w:szCs w:val="30"/>
        </w:rPr>
        <w:t>202</w:t>
      </w:r>
      <w:r w:rsidR="00844DE0">
        <w:rPr>
          <w:rFonts w:ascii="仿宋_GB2312" w:eastAsia="仿宋_GB2312" w:hAnsi="宋体" w:cs="仿宋" w:hint="eastAsia"/>
          <w:sz w:val="30"/>
          <w:szCs w:val="30"/>
        </w:rPr>
        <w:t>5</w:t>
      </w:r>
      <w:r>
        <w:rPr>
          <w:rFonts w:ascii="仿宋_GB2312" w:eastAsia="仿宋_GB2312" w:hAnsi="宋体" w:cs="仿宋" w:hint="eastAsia"/>
          <w:sz w:val="30"/>
          <w:szCs w:val="30"/>
        </w:rPr>
        <w:t xml:space="preserve">年 </w:t>
      </w:r>
      <w:r w:rsidR="00097429">
        <w:rPr>
          <w:rFonts w:ascii="仿宋_GB2312" w:eastAsia="仿宋_GB2312" w:hAnsi="宋体" w:cs="仿宋" w:hint="eastAsia"/>
          <w:sz w:val="30"/>
          <w:szCs w:val="30"/>
        </w:rPr>
        <w:t>5</w:t>
      </w:r>
      <w:r>
        <w:rPr>
          <w:rFonts w:ascii="仿宋_GB2312" w:eastAsia="仿宋_GB2312" w:hAnsi="宋体" w:cs="仿宋" w:hint="eastAsia"/>
          <w:sz w:val="30"/>
          <w:szCs w:val="30"/>
        </w:rPr>
        <w:t>月</w:t>
      </w:r>
      <w:r w:rsidR="00476F58">
        <w:rPr>
          <w:rFonts w:ascii="仿宋_GB2312" w:eastAsia="仿宋_GB2312" w:hAnsi="宋体" w:cs="仿宋" w:hint="eastAsia"/>
          <w:sz w:val="30"/>
          <w:szCs w:val="30"/>
        </w:rPr>
        <w:t xml:space="preserve"> </w:t>
      </w:r>
      <w:r w:rsidR="004F5E19">
        <w:rPr>
          <w:rFonts w:ascii="仿宋_GB2312" w:eastAsia="仿宋_GB2312" w:hAnsi="宋体" w:cs="仿宋" w:hint="eastAsia"/>
          <w:sz w:val="30"/>
          <w:szCs w:val="30"/>
        </w:rPr>
        <w:t>3</w:t>
      </w:r>
      <w:r w:rsidR="00097429">
        <w:rPr>
          <w:rFonts w:ascii="仿宋_GB2312" w:eastAsia="仿宋_GB2312" w:hAnsi="宋体" w:cs="仿宋" w:hint="eastAsia"/>
          <w:sz w:val="30"/>
          <w:szCs w:val="30"/>
        </w:rPr>
        <w:t>0</w:t>
      </w:r>
      <w:r>
        <w:rPr>
          <w:rFonts w:ascii="仿宋_GB2312" w:eastAsia="仿宋_GB2312" w:hAnsi="宋体" w:cs="仿宋" w:hint="eastAsia"/>
          <w:sz w:val="30"/>
          <w:szCs w:val="30"/>
        </w:rPr>
        <w:t xml:space="preserve"> 日</w:t>
      </w:r>
    </w:p>
    <w:p w14:paraId="0323FB9C" w14:textId="77777777" w:rsidR="004F5E19" w:rsidRDefault="004F5E19" w:rsidP="006124CD">
      <w:pPr>
        <w:wordWrap w:val="0"/>
        <w:rPr>
          <w:rFonts w:ascii="仿宋_GB2312" w:eastAsia="仿宋_GB2312" w:hAnsi="宋体" w:cs="仿宋" w:hint="eastAsia"/>
          <w:sz w:val="30"/>
          <w:szCs w:val="30"/>
        </w:rPr>
      </w:pPr>
    </w:p>
    <w:p w14:paraId="1BEBFA8E" w14:textId="77777777" w:rsidR="004F5E19" w:rsidRDefault="004F5E19" w:rsidP="006124CD">
      <w:pPr>
        <w:wordWrap w:val="0"/>
        <w:rPr>
          <w:rFonts w:ascii="仿宋_GB2312" w:eastAsia="仿宋_GB2312" w:hAnsi="宋体" w:cs="仿宋" w:hint="eastAsia"/>
          <w:sz w:val="30"/>
          <w:szCs w:val="30"/>
        </w:rPr>
      </w:pPr>
    </w:p>
    <w:p w14:paraId="679C6A27" w14:textId="16783091" w:rsidR="006124CD" w:rsidRPr="006124CD" w:rsidRDefault="006124CD" w:rsidP="006124CD">
      <w:pPr>
        <w:wordWrap w:val="0"/>
        <w:rPr>
          <w:rFonts w:ascii="仿宋_GB2312" w:eastAsia="仿宋_GB2312" w:hAnsi="宋体" w:cs="仿宋" w:hint="eastAsia"/>
          <w:sz w:val="30"/>
          <w:szCs w:val="30"/>
        </w:rPr>
      </w:pPr>
      <w:r w:rsidRPr="006124CD">
        <w:rPr>
          <w:rFonts w:ascii="仿宋_GB2312" w:eastAsia="仿宋_GB2312" w:hAnsi="宋体" w:cs="仿宋" w:hint="eastAsia"/>
          <w:sz w:val="30"/>
          <w:szCs w:val="30"/>
        </w:rPr>
        <w:lastRenderedPageBreak/>
        <w:t>附件1：</w:t>
      </w:r>
    </w:p>
    <w:p w14:paraId="76A1405E" w14:textId="77777777" w:rsidR="006124CD" w:rsidRPr="006124CD" w:rsidRDefault="006124CD" w:rsidP="006124CD">
      <w:pPr>
        <w:wordWrap w:val="0"/>
        <w:rPr>
          <w:rFonts w:ascii="仿宋_GB2312" w:eastAsia="仿宋_GB2312" w:hAnsi="宋体" w:cs="仿宋" w:hint="eastAsia"/>
          <w:b/>
          <w:sz w:val="30"/>
          <w:szCs w:val="30"/>
        </w:rPr>
      </w:pPr>
    </w:p>
    <w:p w14:paraId="232F4D10" w14:textId="77777777" w:rsidR="006124CD" w:rsidRPr="006124CD" w:rsidRDefault="006124CD" w:rsidP="002832DB">
      <w:pPr>
        <w:jc w:val="center"/>
        <w:rPr>
          <w:rFonts w:ascii="仿宋_GB2312" w:eastAsia="仿宋_GB2312" w:hAnsi="宋体" w:cs="仿宋" w:hint="eastAsia"/>
          <w:b/>
          <w:sz w:val="30"/>
          <w:szCs w:val="30"/>
        </w:rPr>
      </w:pPr>
      <w:r w:rsidRPr="006124CD">
        <w:rPr>
          <w:rFonts w:ascii="仿宋_GB2312" w:eastAsia="仿宋_GB2312" w:hAnsi="宋体" w:cs="仿宋" w:hint="eastAsia"/>
          <w:b/>
          <w:sz w:val="30"/>
          <w:szCs w:val="30"/>
        </w:rPr>
        <w:t>潜在投标人报名提供信息表</w:t>
      </w:r>
    </w:p>
    <w:p w14:paraId="68AC1C7A" w14:textId="77777777" w:rsidR="006124CD" w:rsidRPr="006124CD" w:rsidRDefault="006124CD" w:rsidP="006124CD">
      <w:pPr>
        <w:wordWrap w:val="0"/>
        <w:rPr>
          <w:rFonts w:ascii="仿宋_GB2312" w:eastAsia="仿宋_GB2312" w:hAnsi="宋体" w:cs="仿宋" w:hint="eastAsia"/>
          <w:b/>
          <w:sz w:val="30"/>
          <w:szCs w:val="30"/>
        </w:rPr>
      </w:pPr>
    </w:p>
    <w:tbl>
      <w:tblPr>
        <w:tblW w:w="100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2399"/>
        <w:gridCol w:w="1630"/>
        <w:gridCol w:w="1538"/>
        <w:gridCol w:w="1713"/>
        <w:gridCol w:w="1856"/>
      </w:tblGrid>
      <w:tr w:rsidR="006124CD" w:rsidRPr="006124CD" w14:paraId="69066104" w14:textId="77777777" w:rsidTr="0018032D">
        <w:trPr>
          <w:trHeight w:val="663"/>
          <w:jc w:val="center"/>
        </w:trPr>
        <w:tc>
          <w:tcPr>
            <w:tcW w:w="884" w:type="dxa"/>
            <w:tcBorders>
              <w:top w:val="single" w:sz="4" w:space="0" w:color="auto"/>
              <w:left w:val="single" w:sz="4" w:space="0" w:color="auto"/>
              <w:bottom w:val="single" w:sz="4" w:space="0" w:color="auto"/>
              <w:right w:val="single" w:sz="4" w:space="0" w:color="auto"/>
            </w:tcBorders>
            <w:vAlign w:val="center"/>
            <w:hideMark/>
          </w:tcPr>
          <w:p w14:paraId="2DCD60F8"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序号</w:t>
            </w:r>
          </w:p>
        </w:tc>
        <w:tc>
          <w:tcPr>
            <w:tcW w:w="2399" w:type="dxa"/>
            <w:tcBorders>
              <w:top w:val="single" w:sz="4" w:space="0" w:color="auto"/>
              <w:left w:val="single" w:sz="4" w:space="0" w:color="auto"/>
              <w:bottom w:val="single" w:sz="4" w:space="0" w:color="auto"/>
              <w:right w:val="single" w:sz="4" w:space="0" w:color="auto"/>
            </w:tcBorders>
            <w:vAlign w:val="center"/>
            <w:hideMark/>
          </w:tcPr>
          <w:p w14:paraId="3B0DCC1B"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潜在投标人名称</w:t>
            </w:r>
          </w:p>
        </w:tc>
        <w:tc>
          <w:tcPr>
            <w:tcW w:w="1630" w:type="dxa"/>
            <w:tcBorders>
              <w:top w:val="single" w:sz="4" w:space="0" w:color="auto"/>
              <w:left w:val="single" w:sz="4" w:space="0" w:color="auto"/>
              <w:bottom w:val="single" w:sz="4" w:space="0" w:color="auto"/>
              <w:right w:val="single" w:sz="4" w:space="0" w:color="auto"/>
            </w:tcBorders>
            <w:vAlign w:val="center"/>
            <w:hideMark/>
          </w:tcPr>
          <w:p w14:paraId="1B5C02A0"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标段</w:t>
            </w:r>
          </w:p>
        </w:tc>
        <w:tc>
          <w:tcPr>
            <w:tcW w:w="1538" w:type="dxa"/>
            <w:tcBorders>
              <w:top w:val="single" w:sz="4" w:space="0" w:color="auto"/>
              <w:left w:val="single" w:sz="4" w:space="0" w:color="auto"/>
              <w:bottom w:val="single" w:sz="4" w:space="0" w:color="auto"/>
              <w:right w:val="single" w:sz="4" w:space="0" w:color="auto"/>
            </w:tcBorders>
            <w:vAlign w:val="center"/>
            <w:hideMark/>
          </w:tcPr>
          <w:p w14:paraId="33DD6D4C"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联系人</w:t>
            </w:r>
          </w:p>
        </w:tc>
        <w:tc>
          <w:tcPr>
            <w:tcW w:w="1713" w:type="dxa"/>
            <w:tcBorders>
              <w:top w:val="single" w:sz="4" w:space="0" w:color="auto"/>
              <w:left w:val="single" w:sz="4" w:space="0" w:color="auto"/>
              <w:bottom w:val="single" w:sz="4" w:space="0" w:color="auto"/>
              <w:right w:val="single" w:sz="4" w:space="0" w:color="auto"/>
            </w:tcBorders>
            <w:vAlign w:val="center"/>
            <w:hideMark/>
          </w:tcPr>
          <w:p w14:paraId="50B6C6CA"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联系电话</w:t>
            </w:r>
          </w:p>
        </w:tc>
        <w:tc>
          <w:tcPr>
            <w:tcW w:w="1856" w:type="dxa"/>
            <w:tcBorders>
              <w:top w:val="single" w:sz="4" w:space="0" w:color="auto"/>
              <w:left w:val="single" w:sz="4" w:space="0" w:color="auto"/>
              <w:bottom w:val="single" w:sz="4" w:space="0" w:color="auto"/>
              <w:right w:val="single" w:sz="4" w:space="0" w:color="auto"/>
            </w:tcBorders>
            <w:vAlign w:val="center"/>
            <w:hideMark/>
          </w:tcPr>
          <w:p w14:paraId="0EF5067B" w14:textId="77777777" w:rsidR="006124CD" w:rsidRPr="006124CD" w:rsidRDefault="006124CD" w:rsidP="006124CD">
            <w:pPr>
              <w:wordWrap w:val="0"/>
              <w:rPr>
                <w:rFonts w:ascii="仿宋_GB2312" w:eastAsia="仿宋_GB2312" w:hAnsi="宋体" w:cs="仿宋" w:hint="eastAsia"/>
                <w:b/>
                <w:sz w:val="30"/>
                <w:szCs w:val="30"/>
              </w:rPr>
            </w:pPr>
            <w:r w:rsidRPr="006124CD">
              <w:rPr>
                <w:rFonts w:ascii="仿宋_GB2312" w:eastAsia="仿宋_GB2312" w:hAnsi="宋体" w:cs="仿宋" w:hint="eastAsia"/>
                <w:b/>
                <w:sz w:val="30"/>
                <w:szCs w:val="30"/>
              </w:rPr>
              <w:t>邮箱地址</w:t>
            </w:r>
          </w:p>
        </w:tc>
      </w:tr>
      <w:tr w:rsidR="006124CD" w:rsidRPr="006124CD" w14:paraId="0BC4B3AC"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34C4C978" w14:textId="77777777" w:rsidR="006124CD" w:rsidRPr="006124CD" w:rsidRDefault="006124CD" w:rsidP="006124C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7C71D376" w14:textId="77777777" w:rsidR="006124CD" w:rsidRPr="006124CD" w:rsidRDefault="006124CD" w:rsidP="006124C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tcPr>
          <w:p w14:paraId="35CA5206" w14:textId="77777777" w:rsidR="006124CD" w:rsidRPr="006124CD" w:rsidRDefault="006124CD" w:rsidP="006124C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2DB98945" w14:textId="77777777" w:rsidR="006124CD" w:rsidRPr="006124CD" w:rsidRDefault="006124CD" w:rsidP="006124C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41D3F4C8" w14:textId="77777777" w:rsidR="006124CD" w:rsidRPr="006124CD" w:rsidRDefault="006124CD" w:rsidP="006124C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7B6278E4" w14:textId="77777777" w:rsidR="006124CD" w:rsidRPr="006124CD" w:rsidRDefault="006124CD" w:rsidP="006124CD">
            <w:pPr>
              <w:wordWrap w:val="0"/>
              <w:rPr>
                <w:rFonts w:ascii="仿宋_GB2312" w:eastAsia="仿宋_GB2312" w:hAnsi="宋体" w:cs="仿宋" w:hint="eastAsia"/>
                <w:sz w:val="30"/>
                <w:szCs w:val="30"/>
              </w:rPr>
            </w:pPr>
          </w:p>
        </w:tc>
      </w:tr>
      <w:tr w:rsidR="006124CD" w:rsidRPr="006124CD" w14:paraId="2FDFAC49"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142D963E" w14:textId="77777777" w:rsidR="006124CD" w:rsidRPr="006124CD" w:rsidRDefault="006124CD" w:rsidP="006124C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33E98A50" w14:textId="77777777" w:rsidR="006124CD" w:rsidRPr="006124CD" w:rsidRDefault="006124CD" w:rsidP="006124C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216BE4F9" w14:textId="77777777" w:rsidR="006124CD" w:rsidRPr="006124CD" w:rsidRDefault="006124CD" w:rsidP="006124CD">
            <w:pPr>
              <w:wordWrap w:val="0"/>
              <w:rPr>
                <w:rFonts w:ascii="仿宋_GB2312" w:eastAsia="仿宋_GB2312" w:hAnsi="宋体" w:cs="仿宋" w:hint="eastAsia"/>
                <w:sz w:val="30"/>
                <w:szCs w:val="30"/>
              </w:rPr>
            </w:pPr>
            <w:r w:rsidRPr="006124CD">
              <w:rPr>
                <w:rFonts w:ascii="仿宋_GB2312" w:eastAsia="仿宋_GB2312" w:hAnsi="宋体" w:cs="仿宋" w:hint="eastAsia"/>
                <w:sz w:val="30"/>
                <w:szCs w:val="30"/>
              </w:rPr>
              <w:t xml:space="preserve"> </w:t>
            </w:r>
          </w:p>
        </w:tc>
        <w:tc>
          <w:tcPr>
            <w:tcW w:w="1538" w:type="dxa"/>
            <w:tcBorders>
              <w:top w:val="single" w:sz="4" w:space="0" w:color="auto"/>
              <w:left w:val="single" w:sz="4" w:space="0" w:color="auto"/>
              <w:bottom w:val="single" w:sz="4" w:space="0" w:color="auto"/>
              <w:right w:val="single" w:sz="4" w:space="0" w:color="auto"/>
            </w:tcBorders>
          </w:tcPr>
          <w:p w14:paraId="433BE9FE" w14:textId="77777777" w:rsidR="006124CD" w:rsidRPr="006124CD" w:rsidRDefault="006124CD" w:rsidP="006124C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6C8C7E53" w14:textId="77777777" w:rsidR="006124CD" w:rsidRPr="006124CD" w:rsidRDefault="006124CD" w:rsidP="006124C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64D73A2D" w14:textId="77777777" w:rsidR="006124CD" w:rsidRPr="006124CD" w:rsidRDefault="006124CD" w:rsidP="006124CD">
            <w:pPr>
              <w:wordWrap w:val="0"/>
              <w:rPr>
                <w:rFonts w:ascii="仿宋_GB2312" w:eastAsia="仿宋_GB2312" w:hAnsi="宋体" w:cs="仿宋" w:hint="eastAsia"/>
                <w:sz w:val="30"/>
                <w:szCs w:val="30"/>
              </w:rPr>
            </w:pPr>
          </w:p>
        </w:tc>
      </w:tr>
      <w:tr w:rsidR="0018032D" w14:paraId="5B1B0EAF"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5FD9E58B"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4547F19E"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740D185B"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356C52B8"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17AE39D5"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11ED63D1" w14:textId="77777777" w:rsidR="0018032D" w:rsidRPr="0018032D" w:rsidRDefault="0018032D" w:rsidP="0018032D">
            <w:pPr>
              <w:wordWrap w:val="0"/>
              <w:rPr>
                <w:rFonts w:ascii="仿宋_GB2312" w:eastAsia="仿宋_GB2312" w:hAnsi="宋体" w:cs="仿宋" w:hint="eastAsia"/>
                <w:sz w:val="30"/>
                <w:szCs w:val="30"/>
              </w:rPr>
            </w:pPr>
          </w:p>
        </w:tc>
      </w:tr>
      <w:tr w:rsidR="0018032D" w14:paraId="647B7C17"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380F2D89"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3952B211"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34861316"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169715D3"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3D2D0988"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03D383FF" w14:textId="77777777" w:rsidR="0018032D" w:rsidRPr="0018032D" w:rsidRDefault="0018032D" w:rsidP="0018032D">
            <w:pPr>
              <w:wordWrap w:val="0"/>
              <w:rPr>
                <w:rFonts w:ascii="仿宋_GB2312" w:eastAsia="仿宋_GB2312" w:hAnsi="宋体" w:cs="仿宋" w:hint="eastAsia"/>
                <w:sz w:val="30"/>
                <w:szCs w:val="30"/>
              </w:rPr>
            </w:pPr>
          </w:p>
        </w:tc>
      </w:tr>
      <w:tr w:rsidR="0018032D" w14:paraId="53DD74E0" w14:textId="77777777" w:rsidTr="0018032D">
        <w:trPr>
          <w:trHeight w:val="627"/>
          <w:jc w:val="center"/>
        </w:trPr>
        <w:tc>
          <w:tcPr>
            <w:tcW w:w="884" w:type="dxa"/>
            <w:tcBorders>
              <w:top w:val="single" w:sz="4" w:space="0" w:color="auto"/>
              <w:left w:val="single" w:sz="4" w:space="0" w:color="auto"/>
              <w:bottom w:val="single" w:sz="4" w:space="0" w:color="auto"/>
              <w:right w:val="single" w:sz="4" w:space="0" w:color="auto"/>
            </w:tcBorders>
          </w:tcPr>
          <w:p w14:paraId="70546FDF" w14:textId="77777777" w:rsidR="0018032D" w:rsidRPr="0018032D" w:rsidRDefault="0018032D" w:rsidP="0018032D">
            <w:pPr>
              <w:wordWrap w:val="0"/>
              <w:rPr>
                <w:rFonts w:ascii="仿宋_GB2312" w:eastAsia="仿宋_GB2312" w:hAnsi="宋体" w:cs="仿宋" w:hint="eastAsia"/>
                <w:sz w:val="30"/>
                <w:szCs w:val="30"/>
              </w:rPr>
            </w:pPr>
          </w:p>
        </w:tc>
        <w:tc>
          <w:tcPr>
            <w:tcW w:w="2399" w:type="dxa"/>
            <w:tcBorders>
              <w:top w:val="single" w:sz="4" w:space="0" w:color="auto"/>
              <w:left w:val="single" w:sz="4" w:space="0" w:color="auto"/>
              <w:bottom w:val="single" w:sz="4" w:space="0" w:color="auto"/>
              <w:right w:val="single" w:sz="4" w:space="0" w:color="auto"/>
            </w:tcBorders>
          </w:tcPr>
          <w:p w14:paraId="72549EF7" w14:textId="77777777" w:rsidR="0018032D" w:rsidRPr="0018032D" w:rsidRDefault="0018032D" w:rsidP="0018032D">
            <w:pPr>
              <w:wordWrap w:val="0"/>
              <w:rPr>
                <w:rFonts w:ascii="仿宋_GB2312" w:eastAsia="仿宋_GB2312" w:hAnsi="宋体" w:cs="仿宋" w:hint="eastAsia"/>
                <w:sz w:val="30"/>
                <w:szCs w:val="30"/>
              </w:rPr>
            </w:pPr>
          </w:p>
        </w:tc>
        <w:tc>
          <w:tcPr>
            <w:tcW w:w="1630" w:type="dxa"/>
            <w:tcBorders>
              <w:top w:val="single" w:sz="4" w:space="0" w:color="auto"/>
              <w:left w:val="single" w:sz="4" w:space="0" w:color="auto"/>
              <w:bottom w:val="single" w:sz="4" w:space="0" w:color="auto"/>
              <w:right w:val="single" w:sz="4" w:space="0" w:color="auto"/>
            </w:tcBorders>
            <w:hideMark/>
          </w:tcPr>
          <w:p w14:paraId="33636BBB" w14:textId="77777777" w:rsidR="0018032D" w:rsidRPr="0018032D" w:rsidRDefault="0018032D" w:rsidP="0018032D">
            <w:pPr>
              <w:wordWrap w:val="0"/>
              <w:rPr>
                <w:rFonts w:ascii="仿宋_GB2312" w:eastAsia="仿宋_GB2312" w:hAnsi="宋体" w:cs="仿宋" w:hint="eastAsia"/>
                <w:sz w:val="30"/>
                <w:szCs w:val="30"/>
              </w:rPr>
            </w:pPr>
          </w:p>
        </w:tc>
        <w:tc>
          <w:tcPr>
            <w:tcW w:w="1538" w:type="dxa"/>
            <w:tcBorders>
              <w:top w:val="single" w:sz="4" w:space="0" w:color="auto"/>
              <w:left w:val="single" w:sz="4" w:space="0" w:color="auto"/>
              <w:bottom w:val="single" w:sz="4" w:space="0" w:color="auto"/>
              <w:right w:val="single" w:sz="4" w:space="0" w:color="auto"/>
            </w:tcBorders>
          </w:tcPr>
          <w:p w14:paraId="0828C479" w14:textId="77777777" w:rsidR="0018032D" w:rsidRPr="0018032D" w:rsidRDefault="0018032D" w:rsidP="0018032D">
            <w:pPr>
              <w:wordWrap w:val="0"/>
              <w:rPr>
                <w:rFonts w:ascii="仿宋_GB2312" w:eastAsia="仿宋_GB2312" w:hAnsi="宋体" w:cs="仿宋" w:hint="eastAsia"/>
                <w:sz w:val="30"/>
                <w:szCs w:val="30"/>
              </w:rPr>
            </w:pPr>
          </w:p>
        </w:tc>
        <w:tc>
          <w:tcPr>
            <w:tcW w:w="1713" w:type="dxa"/>
            <w:tcBorders>
              <w:top w:val="single" w:sz="4" w:space="0" w:color="auto"/>
              <w:left w:val="single" w:sz="4" w:space="0" w:color="auto"/>
              <w:bottom w:val="single" w:sz="4" w:space="0" w:color="auto"/>
              <w:right w:val="single" w:sz="4" w:space="0" w:color="auto"/>
            </w:tcBorders>
          </w:tcPr>
          <w:p w14:paraId="1F05F9C6" w14:textId="77777777" w:rsidR="0018032D" w:rsidRPr="0018032D" w:rsidRDefault="0018032D" w:rsidP="0018032D">
            <w:pPr>
              <w:wordWrap w:val="0"/>
              <w:rPr>
                <w:rFonts w:ascii="仿宋_GB2312" w:eastAsia="仿宋_GB2312" w:hAnsi="宋体" w:cs="仿宋" w:hint="eastAsia"/>
                <w:sz w:val="30"/>
                <w:szCs w:val="30"/>
              </w:rPr>
            </w:pPr>
          </w:p>
        </w:tc>
        <w:tc>
          <w:tcPr>
            <w:tcW w:w="1856" w:type="dxa"/>
            <w:tcBorders>
              <w:top w:val="single" w:sz="4" w:space="0" w:color="auto"/>
              <w:left w:val="single" w:sz="4" w:space="0" w:color="auto"/>
              <w:bottom w:val="single" w:sz="4" w:space="0" w:color="auto"/>
              <w:right w:val="single" w:sz="4" w:space="0" w:color="auto"/>
            </w:tcBorders>
          </w:tcPr>
          <w:p w14:paraId="434BF406" w14:textId="77777777" w:rsidR="0018032D" w:rsidRPr="0018032D" w:rsidRDefault="0018032D" w:rsidP="0018032D">
            <w:pPr>
              <w:wordWrap w:val="0"/>
              <w:rPr>
                <w:rFonts w:ascii="仿宋_GB2312" w:eastAsia="仿宋_GB2312" w:hAnsi="宋体" w:cs="仿宋" w:hint="eastAsia"/>
                <w:sz w:val="30"/>
                <w:szCs w:val="30"/>
              </w:rPr>
            </w:pPr>
          </w:p>
        </w:tc>
      </w:tr>
    </w:tbl>
    <w:p w14:paraId="059D9BB8" w14:textId="77777777" w:rsidR="00E4208D" w:rsidRDefault="00E4208D" w:rsidP="00CA542B">
      <w:pPr>
        <w:jc w:val="left"/>
        <w:rPr>
          <w:rFonts w:ascii="仿宋_GB2312" w:eastAsia="仿宋_GB2312" w:hAnsi="宋体" w:cs="仿宋" w:hint="eastAsia"/>
          <w:sz w:val="30"/>
          <w:szCs w:val="30"/>
        </w:rPr>
      </w:pPr>
    </w:p>
    <w:p w14:paraId="37337B6F" w14:textId="77777777" w:rsidR="00CA542B" w:rsidRDefault="00CA542B" w:rsidP="00CA542B">
      <w:pPr>
        <w:jc w:val="left"/>
        <w:rPr>
          <w:rFonts w:ascii="仿宋_GB2312" w:eastAsia="仿宋_GB2312" w:hAnsi="宋体" w:cs="仿宋" w:hint="eastAsia"/>
          <w:sz w:val="30"/>
          <w:szCs w:val="30"/>
        </w:rPr>
      </w:pPr>
    </w:p>
    <w:p w14:paraId="7A99E328" w14:textId="77777777" w:rsidR="00372F49" w:rsidRDefault="00372F49" w:rsidP="00CA542B">
      <w:pPr>
        <w:jc w:val="left"/>
        <w:rPr>
          <w:rFonts w:ascii="仿宋_GB2312" w:eastAsia="仿宋_GB2312" w:hAnsi="宋体" w:cs="仿宋" w:hint="eastAsia"/>
          <w:sz w:val="30"/>
          <w:szCs w:val="30"/>
        </w:rPr>
      </w:pPr>
    </w:p>
    <w:p w14:paraId="7B5C2B03" w14:textId="77777777" w:rsidR="00372F49" w:rsidRDefault="00372F49" w:rsidP="00CA542B">
      <w:pPr>
        <w:jc w:val="left"/>
        <w:rPr>
          <w:rFonts w:ascii="仿宋_GB2312" w:eastAsia="仿宋_GB2312" w:hAnsi="宋体" w:cs="仿宋" w:hint="eastAsia"/>
          <w:sz w:val="30"/>
          <w:szCs w:val="30"/>
        </w:rPr>
      </w:pPr>
    </w:p>
    <w:p w14:paraId="68692D2A" w14:textId="77777777" w:rsidR="00372F49" w:rsidRDefault="00372F49" w:rsidP="00CA542B">
      <w:pPr>
        <w:jc w:val="left"/>
        <w:rPr>
          <w:rFonts w:ascii="仿宋_GB2312" w:eastAsia="仿宋_GB2312" w:hAnsi="宋体" w:cs="仿宋" w:hint="eastAsia"/>
          <w:sz w:val="30"/>
          <w:szCs w:val="30"/>
        </w:rPr>
      </w:pPr>
    </w:p>
    <w:p w14:paraId="01A5B954" w14:textId="77777777" w:rsidR="00372F49" w:rsidRDefault="00372F49" w:rsidP="00CA542B">
      <w:pPr>
        <w:jc w:val="left"/>
        <w:rPr>
          <w:rFonts w:ascii="仿宋_GB2312" w:eastAsia="仿宋_GB2312" w:hAnsi="宋体" w:cs="仿宋" w:hint="eastAsia"/>
          <w:sz w:val="30"/>
          <w:szCs w:val="30"/>
        </w:rPr>
      </w:pPr>
    </w:p>
    <w:p w14:paraId="5FB50A67" w14:textId="77777777" w:rsidR="00372F49" w:rsidRDefault="00372F49" w:rsidP="00CA542B">
      <w:pPr>
        <w:jc w:val="left"/>
        <w:rPr>
          <w:rFonts w:ascii="仿宋_GB2312" w:eastAsia="仿宋_GB2312" w:hAnsi="宋体" w:cs="仿宋" w:hint="eastAsia"/>
          <w:sz w:val="30"/>
          <w:szCs w:val="30"/>
        </w:rPr>
      </w:pPr>
    </w:p>
    <w:p w14:paraId="6C9CFEEB" w14:textId="77777777" w:rsidR="00372F49" w:rsidRDefault="00372F49" w:rsidP="00CA542B">
      <w:pPr>
        <w:jc w:val="left"/>
        <w:rPr>
          <w:rFonts w:ascii="仿宋_GB2312" w:eastAsia="仿宋_GB2312" w:hAnsi="宋体" w:cs="仿宋" w:hint="eastAsia"/>
          <w:sz w:val="30"/>
          <w:szCs w:val="30"/>
        </w:rPr>
      </w:pPr>
    </w:p>
    <w:p w14:paraId="54440607" w14:textId="77777777" w:rsidR="00372F49" w:rsidRDefault="00372F49" w:rsidP="00CA542B">
      <w:pPr>
        <w:jc w:val="left"/>
        <w:rPr>
          <w:rFonts w:ascii="仿宋_GB2312" w:eastAsia="仿宋_GB2312" w:hAnsi="宋体" w:cs="仿宋" w:hint="eastAsia"/>
          <w:sz w:val="30"/>
          <w:szCs w:val="30"/>
        </w:rPr>
      </w:pPr>
    </w:p>
    <w:p w14:paraId="5D648B47" w14:textId="77777777" w:rsidR="00372F49" w:rsidRDefault="00372F49" w:rsidP="00CA542B">
      <w:pPr>
        <w:jc w:val="left"/>
        <w:rPr>
          <w:rFonts w:ascii="仿宋_GB2312" w:eastAsia="仿宋_GB2312" w:hAnsi="宋体" w:cs="仿宋" w:hint="eastAsia"/>
          <w:sz w:val="30"/>
          <w:szCs w:val="30"/>
        </w:rPr>
      </w:pPr>
    </w:p>
    <w:p w14:paraId="35132A45" w14:textId="77777777" w:rsidR="00372F49" w:rsidRDefault="00372F49" w:rsidP="00CA542B">
      <w:pPr>
        <w:jc w:val="left"/>
        <w:rPr>
          <w:rFonts w:ascii="仿宋_GB2312" w:eastAsia="仿宋_GB2312" w:hAnsi="宋体" w:cs="仿宋" w:hint="eastAsia"/>
          <w:sz w:val="30"/>
          <w:szCs w:val="30"/>
        </w:rPr>
      </w:pPr>
    </w:p>
    <w:p w14:paraId="0CD833CD" w14:textId="77777777" w:rsidR="00372F49" w:rsidRDefault="00372F49" w:rsidP="00CA542B">
      <w:pPr>
        <w:jc w:val="left"/>
        <w:rPr>
          <w:rFonts w:ascii="仿宋_GB2312" w:eastAsia="仿宋_GB2312" w:hAnsi="宋体" w:cs="仿宋" w:hint="eastAsia"/>
          <w:sz w:val="30"/>
          <w:szCs w:val="30"/>
        </w:rPr>
      </w:pPr>
    </w:p>
    <w:p w14:paraId="2B9F2D31" w14:textId="77777777" w:rsidR="00372F49" w:rsidRDefault="00372F49" w:rsidP="00CA542B">
      <w:pPr>
        <w:jc w:val="left"/>
        <w:rPr>
          <w:rFonts w:ascii="仿宋_GB2312" w:eastAsia="仿宋_GB2312" w:hAnsi="宋体" w:cs="仿宋" w:hint="eastAsia"/>
          <w:sz w:val="30"/>
          <w:szCs w:val="30"/>
        </w:rPr>
      </w:pPr>
    </w:p>
    <w:p w14:paraId="5A964A13" w14:textId="77777777" w:rsidR="00CA542B" w:rsidRDefault="00CA542B" w:rsidP="00CA542B">
      <w:pPr>
        <w:rPr>
          <w:rFonts w:ascii="仿宋_GB2312" w:eastAsia="仿宋_GB2312" w:hAnsi="宋体" w:hint="eastAsia"/>
          <w:sz w:val="28"/>
          <w:szCs w:val="28"/>
        </w:rPr>
      </w:pPr>
      <w:r>
        <w:rPr>
          <w:rFonts w:ascii="仿宋_GB2312" w:eastAsia="仿宋_GB2312" w:hAnsi="宋体" w:hint="eastAsia"/>
          <w:sz w:val="28"/>
          <w:szCs w:val="28"/>
        </w:rPr>
        <w:t>附件2：</w:t>
      </w:r>
    </w:p>
    <w:p w14:paraId="52A4AA18" w14:textId="77777777" w:rsidR="00CA542B" w:rsidRDefault="00CA542B" w:rsidP="00CA542B">
      <w:pPr>
        <w:jc w:val="center"/>
        <w:rPr>
          <w:rFonts w:asciiTheme="minorEastAsia" w:eastAsiaTheme="minorEastAsia" w:hAnsiTheme="minorEastAsia" w:cs="仿宋" w:hint="eastAsia"/>
          <w:b/>
          <w:sz w:val="32"/>
          <w:szCs w:val="32"/>
        </w:rPr>
      </w:pPr>
      <w:r>
        <w:rPr>
          <w:rFonts w:asciiTheme="minorEastAsia" w:eastAsiaTheme="minorEastAsia" w:hAnsiTheme="minorEastAsia" w:cs="仿宋" w:hint="eastAsia"/>
          <w:b/>
          <w:sz w:val="32"/>
          <w:szCs w:val="32"/>
        </w:rPr>
        <w:t>保密承诺书</w:t>
      </w:r>
    </w:p>
    <w:p w14:paraId="121E49D7" w14:textId="421C4E73"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甲方：</w:t>
      </w:r>
      <w:r w:rsidR="00143691">
        <w:rPr>
          <w:rFonts w:ascii="楷体_GB2312" w:eastAsia="楷体_GB2312" w:hAnsi="黑体" w:hint="eastAsia"/>
          <w:b/>
          <w:kern w:val="0"/>
          <w:sz w:val="28"/>
          <w:szCs w:val="28"/>
        </w:rPr>
        <w:t>蒙牛乳业（眉山）有限公司</w:t>
      </w:r>
    </w:p>
    <w:p w14:paraId="2F037EE5" w14:textId="01FCFFBC"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地址：</w:t>
      </w:r>
      <w:r w:rsidR="00143691">
        <w:rPr>
          <w:rFonts w:ascii="楷体_GB2312" w:eastAsia="楷体_GB2312" w:hAnsi="黑体" w:hint="eastAsia"/>
          <w:b/>
          <w:kern w:val="0"/>
          <w:sz w:val="28"/>
          <w:szCs w:val="28"/>
        </w:rPr>
        <w:t>四川省眉山市</w:t>
      </w:r>
      <w:proofErr w:type="gramStart"/>
      <w:r w:rsidR="00143691">
        <w:rPr>
          <w:rFonts w:ascii="楷体_GB2312" w:eastAsia="楷体_GB2312" w:hAnsi="黑体" w:hint="eastAsia"/>
          <w:b/>
          <w:kern w:val="0"/>
          <w:sz w:val="28"/>
          <w:szCs w:val="28"/>
        </w:rPr>
        <w:t>东坡区科工</w:t>
      </w:r>
      <w:proofErr w:type="gramEnd"/>
      <w:r w:rsidR="00143691">
        <w:rPr>
          <w:rFonts w:ascii="楷体_GB2312" w:eastAsia="楷体_GB2312" w:hAnsi="黑体" w:hint="eastAsia"/>
          <w:b/>
          <w:kern w:val="0"/>
          <w:sz w:val="28"/>
          <w:szCs w:val="28"/>
        </w:rPr>
        <w:t>园三路中段</w:t>
      </w:r>
    </w:p>
    <w:p w14:paraId="3427DD1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p>
    <w:p w14:paraId="7859F3F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乙方（承诺方）：</w:t>
      </w:r>
    </w:p>
    <w:p w14:paraId="2DF1AD3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地址：</w:t>
      </w:r>
    </w:p>
    <w:p w14:paraId="48CD65F2" w14:textId="5C705292" w:rsidR="00CA542B" w:rsidRDefault="00CA542B" w:rsidP="008C5B84">
      <w:pPr>
        <w:ind w:firstLineChars="200" w:firstLine="562"/>
        <w:rPr>
          <w:rFonts w:ascii="楷体_GB2312" w:eastAsia="楷体_GB2312" w:hAnsi="黑体" w:hint="eastAsia"/>
          <w:b/>
          <w:kern w:val="0"/>
          <w:sz w:val="28"/>
          <w:szCs w:val="28"/>
        </w:rPr>
      </w:pPr>
      <w:r>
        <w:rPr>
          <w:rFonts w:ascii="楷体_GB2312" w:eastAsia="楷体_GB2312" w:hAnsi="黑体" w:hint="eastAsia"/>
          <w:b/>
          <w:kern w:val="0"/>
          <w:sz w:val="28"/>
          <w:szCs w:val="28"/>
        </w:rPr>
        <w:t>甲乙双方就</w:t>
      </w:r>
      <w:r w:rsidR="00797F48" w:rsidRPr="00797F48">
        <w:rPr>
          <w:rFonts w:ascii="楷体_GB2312" w:eastAsia="楷体_GB2312" w:hAnsi="黑体" w:hint="eastAsia"/>
          <w:b/>
          <w:kern w:val="0"/>
          <w:sz w:val="28"/>
          <w:szCs w:val="28"/>
        </w:rPr>
        <w:t>蒙牛乳业低温眉山工厂液氨技改消除四级重大危险源</w:t>
      </w:r>
      <w:r w:rsidR="00372F49">
        <w:rPr>
          <w:rFonts w:ascii="楷体_GB2312" w:eastAsia="楷体_GB2312" w:hAnsi="黑体" w:hint="eastAsia"/>
          <w:b/>
          <w:kern w:val="0"/>
          <w:sz w:val="28"/>
          <w:szCs w:val="28"/>
        </w:rPr>
        <w:t>安全专篇设计</w:t>
      </w:r>
      <w:r w:rsidR="00797F48" w:rsidRPr="00797F48">
        <w:rPr>
          <w:rFonts w:ascii="楷体_GB2312" w:eastAsia="楷体_GB2312" w:hAnsi="黑体" w:hint="eastAsia"/>
          <w:b/>
          <w:kern w:val="0"/>
          <w:sz w:val="28"/>
          <w:szCs w:val="28"/>
        </w:rPr>
        <w:t>服务项目</w:t>
      </w:r>
      <w:r>
        <w:rPr>
          <w:rFonts w:ascii="楷体_GB2312" w:eastAsia="楷体_GB2312" w:hAnsi="黑体" w:hint="eastAsia"/>
          <w:b/>
          <w:kern w:val="0"/>
          <w:sz w:val="28"/>
          <w:szCs w:val="28"/>
        </w:rPr>
        <w:t>拟进行合作，在双方的项目合作过程中，因为工作的特性，双方在日常工作中必然会进行大量的信息交流，双方同意就采购招标、判协商过程中甲方提供或乙方知悉的机密信息（定义如下）的保护达成一致，并由乙方出具</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书进行保证。</w:t>
      </w:r>
    </w:p>
    <w:p w14:paraId="0ACCDE31"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一、定义</w:t>
      </w:r>
    </w:p>
    <w:p w14:paraId="7074B924"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“机密信息”是指甲方的任何信息，主要为项目解决方案、流程方案、产品核心文档、数据库字典、</w:t>
      </w:r>
      <w:proofErr w:type="gramStart"/>
      <w:r>
        <w:rPr>
          <w:rFonts w:ascii="楷体_GB2312" w:eastAsia="楷体_GB2312" w:hAnsi="黑体" w:hint="eastAsia"/>
          <w:b/>
          <w:kern w:val="0"/>
          <w:sz w:val="28"/>
          <w:szCs w:val="28"/>
        </w:rPr>
        <w:t>帐套文件</w:t>
      </w:r>
      <w:proofErr w:type="gramEnd"/>
      <w:r>
        <w:rPr>
          <w:rFonts w:ascii="楷体_GB2312" w:eastAsia="楷体_GB2312" w:hAnsi="黑体" w:hint="eastAsia"/>
          <w:b/>
          <w:kern w:val="0"/>
          <w:sz w:val="28"/>
          <w:szCs w:val="28"/>
        </w:rPr>
        <w:t>和公司内部规范文件等，同时也包括但不限于甲方及其母公司、子公司、分公司、董事、股东的信息，及其他与产品、样品、产品计划、价格、工艺、技术、研究、开发、发明、服务、客户、市场、软件、硬件、设计、图纸、工程、构造信息、营销或财务相关的信息。机密信息并不包括下述信息：</w:t>
      </w:r>
    </w:p>
    <w:p w14:paraId="48EF94E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（一）由乙方以书面文件证明：该等信息已于披露之前已由乙方所持有；</w:t>
      </w:r>
    </w:p>
    <w:p w14:paraId="2A2F9737"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（二）已公开发表或非因乙方作为或不作为的原因，已向公众披露；</w:t>
      </w:r>
    </w:p>
    <w:p w14:paraId="7EC8EF25"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（三）已由甲方书面同意乙方公开；</w:t>
      </w:r>
    </w:p>
    <w:p w14:paraId="7D8B5A4B"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（四）由乙方在未使用该等机密信息的情形下独立开发；</w:t>
      </w:r>
    </w:p>
    <w:p w14:paraId="6613F930"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（五）乙方从第三方处合法、正当地取得，且该第三方对该等机密信息不承担保密义务。</w:t>
      </w:r>
    </w:p>
    <w:p w14:paraId="274B8FB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二、保密</w:t>
      </w:r>
    </w:p>
    <w:p w14:paraId="18D51AD4"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乙方同意仅能根据</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书的目的使用甲方披露的机密信息。除由乙方书面委派执行</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 xml:space="preserve">书目的而必须知悉该等机密信息的人员，及可能包括在内的董事、主管、合伙人及员工（统称“代表人员”）以外，乙方不得将与甲方相关的或属于甲方所有的机密信息披露给第三方。乙方不得超出实施目的所允许的必要限度，从甲方处复制、摘录和转移任何机密信息。任何机密信息的公布均须得到甲方的事先书面同意。乙方应采取一切合理措施对甲方机密信息保密，避免该等机密信息被不当披露或使用，采取该等措施时应持与保护自身机密信息相同的最高程度的谨慎态度。乙方若发现有误用或滥用甲方的机密信息的情形时，应及时将该情形书面通知甲方。     </w:t>
      </w:r>
    </w:p>
    <w:p w14:paraId="4272E51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三、公开</w:t>
      </w:r>
    </w:p>
    <w:p w14:paraId="4CCBBEC2"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乙方或其代表人员无权擅自将甲方的公司名称、商号、商标及其他名称用作广告宣传或对外公开。未经甲方的事先书面同意，乙方或其代表人员不得透露</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书及其相关内容，</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 xml:space="preserve">书第4条“强制性披露”条款所述情形除外。                                                                                                                                                               </w:t>
      </w:r>
    </w:p>
    <w:p w14:paraId="3F61E7A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四、强制性披露</w:t>
      </w:r>
    </w:p>
    <w:p w14:paraId="2A01B177"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若因法律、法规、法令或其他合法要求，如传票等，在未取得甲方的事先书面同意的情况下，乙方或其受委派执行</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目的或通过某种途径知悉机密信息之人员须披露甲方的机密信息时，乙方应立即书面通知甲方，以便甲方能寻求保护或采取其他合理的救济。若未能取得保护令或其他救济措施，乙方应仅披露依法应予披露的那部分机密信息，且应尽最大努力确保对该些机密信息采取可靠的保密措施。</w:t>
      </w:r>
    </w:p>
    <w:p w14:paraId="1E01DF0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五、返还资料</w:t>
      </w:r>
    </w:p>
    <w:p w14:paraId="48D4C264" w14:textId="0CDE1DA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在承诺书目的终止、撤消、完成、被拒绝或以其他方式解除后，根据甲方的书面要求，乙方应在项目谈判协商终止后的</w:t>
      </w:r>
      <w:r w:rsidR="00847C13">
        <w:rPr>
          <w:rFonts w:ascii="楷体_GB2312" w:eastAsia="楷体_GB2312" w:hAnsi="黑体" w:hint="eastAsia"/>
          <w:b/>
          <w:kern w:val="0"/>
          <w:sz w:val="28"/>
          <w:szCs w:val="28"/>
          <w:u w:val="single"/>
        </w:rPr>
        <w:t>三</w:t>
      </w:r>
      <w:r>
        <w:rPr>
          <w:rFonts w:ascii="楷体_GB2312" w:eastAsia="楷体_GB2312" w:hAnsi="黑体" w:hint="eastAsia"/>
          <w:b/>
          <w:kern w:val="0"/>
          <w:sz w:val="28"/>
          <w:szCs w:val="28"/>
        </w:rPr>
        <w:t>天内销毁或归还甲方提供的所有机密信息。任何形式的机密信息，不论是电子系统记录，如计算机磁盘、光盘、硬盘或软件等或纸质记录，如分</w:t>
      </w:r>
      <w:r>
        <w:rPr>
          <w:rFonts w:ascii="楷体_GB2312" w:eastAsia="楷体_GB2312" w:hAnsi="黑体" w:hint="eastAsia"/>
          <w:b/>
          <w:kern w:val="0"/>
          <w:sz w:val="28"/>
          <w:szCs w:val="28"/>
        </w:rPr>
        <w:lastRenderedPageBreak/>
        <w:t>析、汇编、论文、翻译或其他由甲方准备的文件，乙方应按</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书条款要求持有或根据甲方的要求自行销毁该等机密信息。</w:t>
      </w:r>
    </w:p>
    <w:p w14:paraId="2532436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六、非授权许可</w:t>
      </w:r>
    </w:p>
    <w:p w14:paraId="1451A948"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除为查阅或使用机密信息以达成</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书目的之权利外，</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书中甲方未将专利权、版权、商业秘密或其他知识产权项下权利转让给乙方，同时也未将甲方的机密信息内所含或所属的权利转让给乙方。</w:t>
      </w:r>
    </w:p>
    <w:p w14:paraId="1BD7EC3A"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七、义务限定</w:t>
      </w:r>
    </w:p>
    <w:p w14:paraId="458E21F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bCs/>
          <w:kern w:val="0"/>
          <w:sz w:val="28"/>
          <w:szCs w:val="28"/>
        </w:rPr>
        <w:t xml:space="preserve">   </w:t>
      </w:r>
      <w:r>
        <w:rPr>
          <w:rFonts w:ascii="楷体_GB2312" w:eastAsia="楷体_GB2312" w:hAnsi="黑体" w:hint="eastAsia"/>
          <w:b/>
          <w:kern w:val="0"/>
          <w:sz w:val="28"/>
          <w:szCs w:val="28"/>
        </w:rPr>
        <w:t xml:space="preserve"> </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书不得被视作或解释为甲方有义务向乙方提供任何信息、与乙方进行商业交易或签订任何最终协议，除非甲方决定向乙方提供信息或与其签订与交易有关的最终协议。</w:t>
      </w:r>
    </w:p>
    <w:p w14:paraId="78BA0A1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八、信息准确性</w:t>
      </w:r>
    </w:p>
    <w:p w14:paraId="142152B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    甲方、甲方的子公司及分公司并未就其向乙方披露的任何机密信息的准确性、可靠性及完整性</w:t>
      </w:r>
      <w:proofErr w:type="gramStart"/>
      <w:r>
        <w:rPr>
          <w:rFonts w:ascii="楷体_GB2312" w:eastAsia="楷体_GB2312" w:hAnsi="黑体" w:hint="eastAsia"/>
          <w:b/>
          <w:kern w:val="0"/>
          <w:sz w:val="28"/>
          <w:szCs w:val="28"/>
        </w:rPr>
        <w:t>作出</w:t>
      </w:r>
      <w:proofErr w:type="gramEnd"/>
      <w:r>
        <w:rPr>
          <w:rFonts w:ascii="楷体_GB2312" w:eastAsia="楷体_GB2312" w:hAnsi="黑体" w:hint="eastAsia"/>
          <w:b/>
          <w:kern w:val="0"/>
          <w:sz w:val="28"/>
          <w:szCs w:val="28"/>
        </w:rPr>
        <w:t>明示或暗示的声明或保证，且对乙方、其代表人员或其他使用该等机密信息的人员不承担任何责任。</w:t>
      </w:r>
    </w:p>
    <w:p w14:paraId="5D6F323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九、期限</w:t>
      </w:r>
    </w:p>
    <w:p w14:paraId="0DE53102" w14:textId="37D10003"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书中乙方之保密义务应自乙方收到机密信息之日起</w:t>
      </w:r>
      <w:r>
        <w:rPr>
          <w:rFonts w:ascii="楷体_GB2312" w:eastAsia="楷体_GB2312" w:hAnsi="黑体" w:hint="eastAsia"/>
          <w:b/>
          <w:kern w:val="0"/>
          <w:sz w:val="28"/>
          <w:szCs w:val="28"/>
          <w:u w:val="single"/>
        </w:rPr>
        <w:t xml:space="preserve">  </w:t>
      </w:r>
      <w:r w:rsidR="00847C13">
        <w:rPr>
          <w:rFonts w:ascii="楷体_GB2312" w:eastAsia="楷体_GB2312" w:hAnsi="黑体" w:hint="eastAsia"/>
          <w:b/>
          <w:kern w:val="0"/>
          <w:sz w:val="28"/>
          <w:szCs w:val="28"/>
          <w:u w:val="single"/>
        </w:rPr>
        <w:t>五</w:t>
      </w:r>
      <w:r>
        <w:rPr>
          <w:rFonts w:ascii="楷体_GB2312" w:eastAsia="楷体_GB2312" w:hAnsi="黑体" w:hint="eastAsia"/>
          <w:b/>
          <w:kern w:val="0"/>
          <w:sz w:val="28"/>
          <w:szCs w:val="28"/>
          <w:u w:val="single"/>
        </w:rPr>
        <w:t xml:space="preserve">  </w:t>
      </w:r>
      <w:r>
        <w:rPr>
          <w:rFonts w:ascii="楷体_GB2312" w:eastAsia="楷体_GB2312" w:hAnsi="黑体" w:hint="eastAsia"/>
          <w:b/>
          <w:kern w:val="0"/>
          <w:sz w:val="28"/>
          <w:szCs w:val="28"/>
        </w:rPr>
        <w:t>年内持续有效，且不因承诺书目的之达成而终止。</w:t>
      </w:r>
    </w:p>
    <w:p w14:paraId="2C95DDD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（说明：保密期限</w:t>
      </w:r>
      <w:proofErr w:type="gramStart"/>
      <w:r>
        <w:rPr>
          <w:rFonts w:ascii="楷体_GB2312" w:eastAsia="楷体_GB2312" w:hAnsi="黑体" w:hint="eastAsia"/>
          <w:b/>
          <w:kern w:val="0"/>
          <w:sz w:val="28"/>
          <w:szCs w:val="28"/>
        </w:rPr>
        <w:t>请业务</w:t>
      </w:r>
      <w:proofErr w:type="gramEnd"/>
      <w:r>
        <w:rPr>
          <w:rFonts w:ascii="楷体_GB2312" w:eastAsia="楷体_GB2312" w:hAnsi="黑体" w:hint="eastAsia"/>
          <w:b/>
          <w:kern w:val="0"/>
          <w:sz w:val="28"/>
          <w:szCs w:val="28"/>
        </w:rPr>
        <w:t>按照实际需求进行约定，建议最低期限不得低于五年。）</w:t>
      </w:r>
    </w:p>
    <w:p w14:paraId="0C6C38DB"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十、补充条款</w:t>
      </w:r>
    </w:p>
    <w:p w14:paraId="2ECDE26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条款</w:t>
      </w:r>
    </w:p>
    <w:p w14:paraId="2B746AA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1、资质合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承诺：乙方应确保自身具备经营、签署及履行本合同所需各项授权、证照、批准和资质。乙方需向甲方提供身份资料及经营内容等资料（包括但不限于乙方经营需要的各项证照、行政审批文件等）。上述资料如有任何变更，乙方应立即向甲方书面提交变更后资料。变更资料未经核实前，甲方可完全依赖变更前的资料行事，由此产生的一切风险由乙方自行承担。乙方应承担因上述资料错误发送、不清晰、不准确、不真实、不及时和不完整而产生的一切风险、责任。</w:t>
      </w:r>
    </w:p>
    <w:p w14:paraId="2C2B8612"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2、履约行为合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承诺：乙方承诺具有履行</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书约定的能力，且履行行为符合现行法律法规等规范性文件的要求。</w:t>
      </w:r>
    </w:p>
    <w:p w14:paraId="1CC32361"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3、遵守商业伙伴合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行为准则：乙方已阅读、知晓并理解蒙牛集团《商业伙伴合规行为准则》。乙方承诺严格遵守蒙牛集团《商业伙伴合规行为准则》的各项规定。如乙方违反蒙牛集团《商业伙伴合规行为准则》，甲方有权终止与乙方的合作，并追究乙方的违约责任。</w:t>
      </w:r>
    </w:p>
    <w:p w14:paraId="0530F49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4、合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检查：乙方应积极配合甲方的合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检查，理解并接受甲方对乙方的合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管理要求，同意配合</w:t>
      </w:r>
      <w:proofErr w:type="gramStart"/>
      <w:r>
        <w:rPr>
          <w:rFonts w:ascii="楷体_GB2312" w:eastAsia="楷体_GB2312" w:hAnsi="黑体" w:hint="eastAsia"/>
          <w:b/>
          <w:kern w:val="0"/>
          <w:sz w:val="28"/>
          <w:szCs w:val="28"/>
        </w:rPr>
        <w:t>合规</w:t>
      </w:r>
      <w:proofErr w:type="gramEnd"/>
      <w:r>
        <w:rPr>
          <w:rFonts w:ascii="楷体_GB2312" w:eastAsia="楷体_GB2312" w:hAnsi="黑体" w:hint="eastAsia"/>
          <w:b/>
          <w:kern w:val="0"/>
          <w:sz w:val="28"/>
          <w:szCs w:val="28"/>
        </w:rPr>
        <w:t>检查，并不得隐瞒任何可能对甲方利益造成影响的信息。</w:t>
      </w:r>
    </w:p>
    <w:p w14:paraId="4225039A" w14:textId="1B22060F"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5、劳动用工:乙方承诺不雇佣、使用童工，保障其员工的劳动合法权益，不纵容、支持、实施歧视、威胁员工的行为或发布相关言论。</w:t>
      </w:r>
    </w:p>
    <w:p w14:paraId="2107F93F"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6、知识产权：乙方保证对所提供的产品或服务拥有完全自主的知识产权或得到合法有效授权，不存在任何侵害他人合法权益的情况。如与任何第三方发生争议或纠纷，乙方应立即通知甲方，及时采取措施解决并承担因此产生的一切责任和费用。上述争议或纠纷给甲方造成声誉和财产损害的，乙方应承担损害赔偿责任，包括但不限于给甲方造成的直接损失、间接损失、维权费用等。除另有约定外，合作过程中产生的知识产权成果归【甲方】所有。</w:t>
      </w:r>
    </w:p>
    <w:p w14:paraId="49F1B89B"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7、严格约束</w:t>
      </w:r>
      <w:proofErr w:type="gramStart"/>
      <w:r>
        <w:rPr>
          <w:rFonts w:ascii="楷体_GB2312" w:eastAsia="楷体_GB2312" w:hAnsi="黑体" w:hint="eastAsia"/>
          <w:b/>
          <w:kern w:val="0"/>
          <w:sz w:val="28"/>
          <w:szCs w:val="28"/>
        </w:rPr>
        <w:t>乙方员工</w:t>
      </w:r>
      <w:proofErr w:type="gramEnd"/>
      <w:r>
        <w:rPr>
          <w:rFonts w:ascii="楷体_GB2312" w:eastAsia="楷体_GB2312" w:hAnsi="黑体" w:hint="eastAsia"/>
          <w:b/>
          <w:kern w:val="0"/>
          <w:sz w:val="28"/>
          <w:szCs w:val="28"/>
        </w:rPr>
        <w:t>及其代理人：乙方承诺严格遵守合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承诺条款，若</w:t>
      </w:r>
      <w:proofErr w:type="gramStart"/>
      <w:r>
        <w:rPr>
          <w:rFonts w:ascii="楷体_GB2312" w:eastAsia="楷体_GB2312" w:hAnsi="黑体" w:hint="eastAsia"/>
          <w:b/>
          <w:kern w:val="0"/>
          <w:sz w:val="28"/>
          <w:szCs w:val="28"/>
        </w:rPr>
        <w:t>乙方员工</w:t>
      </w:r>
      <w:proofErr w:type="gramEnd"/>
      <w:r>
        <w:rPr>
          <w:rFonts w:ascii="楷体_GB2312" w:eastAsia="楷体_GB2312" w:hAnsi="黑体" w:hint="eastAsia"/>
          <w:b/>
          <w:kern w:val="0"/>
          <w:sz w:val="28"/>
          <w:szCs w:val="28"/>
        </w:rPr>
        <w:t>及乙方的代理人或代理机构违反相关承诺即视为乙方违反。</w:t>
      </w:r>
    </w:p>
    <w:p w14:paraId="59440087"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8、利益冲突：乙方承诺其实际控制人、其他股东、高管或业务经办人员与甲方及甲方的各级子公司担任管理人员或关键业务人员不存在亲属关系。乙方承诺与甲方的商务合作不会给甲方任何人员提供或带来任何不当的商业利益。若出现上述情况，乙方应及时书面通知甲方，并立即停止业务合作，友好协商赔偿措施。</w:t>
      </w:r>
    </w:p>
    <w:p w14:paraId="20D51C4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9、反商业贿赂：乙方不得为获得不正当利益或商业机会进行商业贿赂，不对甲方及其员工和员工的家庭成员行贿或输送不当利益，包括但不限于提供现金、有价证券、支付凭证、物品及就业机会等，</w:t>
      </w:r>
      <w:r>
        <w:rPr>
          <w:rFonts w:ascii="楷体_GB2312" w:eastAsia="楷体_GB2312" w:hAnsi="黑体" w:hint="eastAsia"/>
          <w:b/>
          <w:kern w:val="0"/>
          <w:sz w:val="28"/>
          <w:szCs w:val="28"/>
        </w:rPr>
        <w:lastRenderedPageBreak/>
        <w:t>同时禁止给予甲方员工及其家庭成员不合适的商业礼仪或馈赠，包括但不限于提供贵重物品、高价值文化礼品、旅游、考察、高规格接待等。</w:t>
      </w:r>
    </w:p>
    <w:p w14:paraId="2AAB86F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10、责任承担：如果乙方违反前述合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承诺条款，甲方有权要求乙方承担因此而给甲方造成的全部损失。</w:t>
      </w:r>
    </w:p>
    <w:p w14:paraId="1165BF7F"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12、适用原则：</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书中合</w:t>
      </w:r>
      <w:proofErr w:type="gramStart"/>
      <w:r>
        <w:rPr>
          <w:rFonts w:ascii="楷体_GB2312" w:eastAsia="楷体_GB2312" w:hAnsi="黑体" w:hint="eastAsia"/>
          <w:b/>
          <w:kern w:val="0"/>
          <w:sz w:val="28"/>
          <w:szCs w:val="28"/>
        </w:rPr>
        <w:t>规</w:t>
      </w:r>
      <w:proofErr w:type="gramEnd"/>
      <w:r>
        <w:rPr>
          <w:rFonts w:ascii="楷体_GB2312" w:eastAsia="楷体_GB2312" w:hAnsi="黑体" w:hint="eastAsia"/>
          <w:b/>
          <w:kern w:val="0"/>
          <w:sz w:val="28"/>
          <w:szCs w:val="28"/>
        </w:rPr>
        <w:t>条款对乙方的要求与承诺书中其他条款不一致的，以对乙方要求更高的条款为准。</w:t>
      </w:r>
    </w:p>
    <w:p w14:paraId="0770381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（二）环境保护</w:t>
      </w:r>
    </w:p>
    <w:p w14:paraId="772492BC"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应遵守所有相关的环境保护法律法规，并获得法律法规要求的与环境相关的许可证、批准文件和备案；乙方生产经营过程中产生的废水、有害废物、废气，在排放或处置之前应按照法律法规要求进行监控和处理；乙方应优先采用资源利用率高、污染物排放量少的工艺、设备以及废弃物综合利用技术和污染物无害化处理技术，减少污染物的产生。</w:t>
      </w:r>
    </w:p>
    <w:p w14:paraId="511E21F8"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（三）附件法律效力条款</w:t>
      </w:r>
    </w:p>
    <w:p w14:paraId="0C0A01B0"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本着接受法律上之约束的意向，双方特此同意</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书全部附录、附件等均为</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书不可分割的部分，共同构成双方就达成的全部承诺书，与</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书具有同等法律效力。</w:t>
      </w:r>
    </w:p>
    <w:p w14:paraId="76EF613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十一、适用法律</w:t>
      </w:r>
    </w:p>
    <w:p w14:paraId="5870DE6F" w14:textId="08B97AAF"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书适用中华人民共和国法律，因</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书引起或与</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书有关的任何争议，应由双方友好协商解决，协商不成的，双方同意选择第</w:t>
      </w:r>
      <w:r>
        <w:rPr>
          <w:rFonts w:ascii="楷体_GB2312" w:eastAsia="楷体_GB2312" w:hAnsi="黑体" w:hint="eastAsia"/>
          <w:b/>
          <w:kern w:val="0"/>
          <w:sz w:val="28"/>
          <w:szCs w:val="28"/>
          <w:u w:val="single"/>
        </w:rPr>
        <w:t xml:space="preserve">【 </w:t>
      </w:r>
      <w:r w:rsidR="000400BD">
        <w:rPr>
          <w:rFonts w:ascii="楷体_GB2312" w:eastAsia="楷体_GB2312" w:hAnsi="黑体" w:hint="eastAsia"/>
          <w:b/>
          <w:kern w:val="0"/>
          <w:sz w:val="28"/>
          <w:szCs w:val="28"/>
          <w:u w:val="single"/>
        </w:rPr>
        <w:t>一</w:t>
      </w:r>
      <w:r>
        <w:rPr>
          <w:rFonts w:ascii="楷体_GB2312" w:eastAsia="楷体_GB2312" w:hAnsi="黑体" w:hint="eastAsia"/>
          <w:b/>
          <w:kern w:val="0"/>
          <w:sz w:val="28"/>
          <w:szCs w:val="28"/>
          <w:u w:val="single"/>
        </w:rPr>
        <w:t xml:space="preserve"> 】</w:t>
      </w:r>
      <w:r>
        <w:rPr>
          <w:rFonts w:ascii="楷体_GB2312" w:eastAsia="楷体_GB2312" w:hAnsi="黑体" w:hint="eastAsia"/>
          <w:b/>
          <w:kern w:val="0"/>
          <w:sz w:val="28"/>
          <w:szCs w:val="28"/>
        </w:rPr>
        <w:t>种方式解决：</w:t>
      </w:r>
    </w:p>
    <w:p w14:paraId="7D121A5E"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（一）向呼和浩特仲裁委员会申请仲裁。因仲裁产生的包括但不限于仲裁费、律师费、调查费、差旅费等，由乙方承担。</w:t>
      </w:r>
    </w:p>
    <w:p w14:paraId="3A8A8461"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（二）向甲方所在地有管辖权的人民法院提起诉讼。因诉讼产生的包括但不限于诉讼费、律师费、调查费、差旅费等，由乙方承担。</w:t>
      </w:r>
    </w:p>
    <w:p w14:paraId="6F055D5E"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（说明：签署主体为内蒙古蒙牛乳业（集团）股份有限公司，地址为内蒙古呼市和林格尔县盛乐经济园区时，争议解决方式应选择第（二）种方式解决；其他主体签署时应选择第（一）种方式解决。）</w:t>
      </w:r>
    </w:p>
    <w:p w14:paraId="3BDBE11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十二、违约责任及救济</w:t>
      </w:r>
    </w:p>
    <w:p w14:paraId="7D566E8A"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lastRenderedPageBreak/>
        <w:t>乙方理解并认可，未经甲方授权而披露、使用或处理上述机密信息，从而损害甲方权益，乙方应赔偿甲方及其关联公司因乙方违约行为对其造成的直接或间接损失，包括合理的律师费用及受损一方因调查违约行为而产生的调查费用。</w:t>
      </w:r>
    </w:p>
    <w:p w14:paraId="77DB9FC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如果</w:t>
      </w:r>
      <w:r>
        <w:rPr>
          <w:rFonts w:ascii="楷体_GB2312" w:eastAsia="楷体_GB2312" w:hAnsi="黑体" w:hint="eastAsia"/>
          <w:b/>
          <w:bCs/>
          <w:kern w:val="0"/>
          <w:sz w:val="28"/>
          <w:szCs w:val="28"/>
        </w:rPr>
        <w:t>乙方</w:t>
      </w:r>
      <w:r>
        <w:rPr>
          <w:rFonts w:ascii="楷体_GB2312" w:eastAsia="楷体_GB2312" w:hAnsi="黑体" w:hint="eastAsia"/>
          <w:b/>
          <w:kern w:val="0"/>
          <w:sz w:val="28"/>
          <w:szCs w:val="28"/>
        </w:rPr>
        <w:t>违反</w:t>
      </w: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书的任何规定情形,则甲方有权将乙方拉入蒙牛供应商黑名单，乙方应积极配合甲方在10个工作日内收回已经泄露的信息。</w:t>
      </w:r>
    </w:p>
    <w:p w14:paraId="3F8CF0F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十三、生效及份数</w:t>
      </w:r>
    </w:p>
    <w:p w14:paraId="1D0496E3" w14:textId="77777777" w:rsidR="00CA542B" w:rsidRDefault="00CA542B" w:rsidP="00797F48">
      <w:pPr>
        <w:widowControl/>
        <w:adjustRightInd w:val="0"/>
        <w:snapToGrid w:val="0"/>
        <w:spacing w:line="440" w:lineRule="exact"/>
        <w:jc w:val="left"/>
        <w:textAlignment w:val="baseline"/>
        <w:rPr>
          <w:rFonts w:ascii="楷体_GB2312" w:eastAsia="楷体_GB2312" w:hAnsi="黑体" w:hint="eastAsia"/>
          <w:b/>
          <w:kern w:val="0"/>
          <w:sz w:val="28"/>
          <w:szCs w:val="28"/>
        </w:rPr>
      </w:pPr>
      <w:proofErr w:type="gramStart"/>
      <w:r>
        <w:rPr>
          <w:rFonts w:ascii="楷体_GB2312" w:eastAsia="楷体_GB2312" w:hAnsi="黑体" w:hint="eastAsia"/>
          <w:b/>
          <w:kern w:val="0"/>
          <w:sz w:val="28"/>
          <w:szCs w:val="28"/>
        </w:rPr>
        <w:t>本承诺</w:t>
      </w:r>
      <w:proofErr w:type="gramEnd"/>
      <w:r>
        <w:rPr>
          <w:rFonts w:ascii="楷体_GB2312" w:eastAsia="楷体_GB2312" w:hAnsi="黑体" w:hint="eastAsia"/>
          <w:b/>
          <w:kern w:val="0"/>
          <w:sz w:val="28"/>
          <w:szCs w:val="28"/>
        </w:rPr>
        <w:t>书经乙方签字盖章之日起生效。</w:t>
      </w:r>
    </w:p>
    <w:p w14:paraId="541D3890"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bCs/>
          <w:kern w:val="0"/>
          <w:sz w:val="28"/>
          <w:szCs w:val="28"/>
        </w:rPr>
      </w:pPr>
    </w:p>
    <w:p w14:paraId="000FCBB3"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（以下无正文）</w:t>
      </w:r>
    </w:p>
    <w:p w14:paraId="79064E4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 xml:space="preserve">    </w:t>
      </w:r>
      <w:r>
        <w:rPr>
          <w:rFonts w:ascii="楷体_GB2312" w:eastAsia="楷体_GB2312" w:hAnsi="黑体" w:hint="eastAsia"/>
          <w:b/>
          <w:kern w:val="0"/>
          <w:sz w:val="28"/>
          <w:szCs w:val="28"/>
        </w:rPr>
        <w:tab/>
      </w:r>
      <w:r>
        <w:rPr>
          <w:rFonts w:ascii="楷体_GB2312" w:eastAsia="楷体_GB2312" w:hAnsi="黑体" w:hint="eastAsia"/>
          <w:b/>
          <w:kern w:val="0"/>
          <w:sz w:val="28"/>
          <w:szCs w:val="28"/>
        </w:rPr>
        <w:tab/>
        <w:t xml:space="preserve">                            </w:t>
      </w:r>
    </w:p>
    <w:p w14:paraId="01F58869"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乙方（承诺方）：</w:t>
      </w:r>
    </w:p>
    <w:p w14:paraId="437ECF14"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代表人：</w:t>
      </w:r>
    </w:p>
    <w:p w14:paraId="72DB0F2D" w14:textId="77777777" w:rsidR="00CA542B" w:rsidRDefault="00CA542B" w:rsidP="00CA542B">
      <w:pPr>
        <w:widowControl/>
        <w:adjustRightInd w:val="0"/>
        <w:snapToGrid w:val="0"/>
        <w:spacing w:line="440" w:lineRule="exact"/>
        <w:jc w:val="left"/>
        <w:textAlignment w:val="baseline"/>
        <w:rPr>
          <w:rFonts w:ascii="楷体_GB2312" w:eastAsia="楷体_GB2312" w:hAnsi="黑体" w:hint="eastAsia"/>
          <w:b/>
          <w:kern w:val="0"/>
          <w:sz w:val="28"/>
          <w:szCs w:val="28"/>
        </w:rPr>
      </w:pPr>
      <w:r>
        <w:rPr>
          <w:rFonts w:ascii="楷体_GB2312" w:eastAsia="楷体_GB2312" w:hAnsi="黑体" w:hint="eastAsia"/>
          <w:b/>
          <w:kern w:val="0"/>
          <w:sz w:val="28"/>
          <w:szCs w:val="28"/>
        </w:rPr>
        <w:t>日期：</w:t>
      </w:r>
    </w:p>
    <w:p w14:paraId="58E22B2E" w14:textId="77777777" w:rsidR="00CA542B" w:rsidRDefault="00CA542B" w:rsidP="00797F48">
      <w:pPr>
        <w:tabs>
          <w:tab w:val="left" w:pos="7938"/>
        </w:tabs>
        <w:jc w:val="center"/>
        <w:rPr>
          <w:rFonts w:ascii="华文仿宋" w:eastAsia="华文仿宋" w:hAnsi="华文仿宋" w:hint="eastAsia"/>
          <w:sz w:val="28"/>
          <w:szCs w:val="28"/>
        </w:rPr>
      </w:pPr>
    </w:p>
    <w:p w14:paraId="04AD35EE" w14:textId="77777777" w:rsidR="0033649E" w:rsidRDefault="0033649E" w:rsidP="00CA542B">
      <w:pPr>
        <w:rPr>
          <w:rFonts w:ascii="仿宋_GB2312" w:eastAsia="仿宋_GB2312" w:hAnsi="宋体" w:hint="eastAsia"/>
          <w:sz w:val="28"/>
          <w:szCs w:val="28"/>
        </w:rPr>
      </w:pPr>
    </w:p>
    <w:p w14:paraId="38CBCB29" w14:textId="77777777" w:rsidR="00BF5EBF" w:rsidRDefault="00BF5EBF" w:rsidP="00CA542B">
      <w:pPr>
        <w:rPr>
          <w:rFonts w:ascii="仿宋_GB2312" w:eastAsia="仿宋_GB2312" w:hAnsi="宋体" w:hint="eastAsia"/>
          <w:sz w:val="28"/>
          <w:szCs w:val="28"/>
        </w:rPr>
      </w:pPr>
    </w:p>
    <w:p w14:paraId="42714051" w14:textId="77777777" w:rsidR="00BF5EBF" w:rsidRDefault="00BF5EBF" w:rsidP="00CA542B">
      <w:pPr>
        <w:rPr>
          <w:rFonts w:ascii="仿宋_GB2312" w:eastAsia="仿宋_GB2312" w:hAnsi="宋体" w:hint="eastAsia"/>
          <w:sz w:val="28"/>
          <w:szCs w:val="28"/>
        </w:rPr>
      </w:pPr>
    </w:p>
    <w:p w14:paraId="30292846" w14:textId="77777777" w:rsidR="00BF5EBF" w:rsidRDefault="00BF5EBF" w:rsidP="00CA542B">
      <w:pPr>
        <w:rPr>
          <w:rFonts w:ascii="仿宋_GB2312" w:eastAsia="仿宋_GB2312" w:hAnsi="宋体" w:hint="eastAsia"/>
          <w:sz w:val="28"/>
          <w:szCs w:val="28"/>
        </w:rPr>
      </w:pPr>
    </w:p>
    <w:p w14:paraId="70F012CB" w14:textId="77777777" w:rsidR="00BF5EBF" w:rsidRDefault="00BF5EBF" w:rsidP="00CA542B">
      <w:pPr>
        <w:rPr>
          <w:rFonts w:ascii="仿宋_GB2312" w:eastAsia="仿宋_GB2312" w:hAnsi="宋体" w:hint="eastAsia"/>
          <w:sz w:val="28"/>
          <w:szCs w:val="28"/>
        </w:rPr>
      </w:pPr>
    </w:p>
    <w:p w14:paraId="4059E2CA" w14:textId="77777777" w:rsidR="00BF5EBF" w:rsidRDefault="00BF5EBF" w:rsidP="00CA542B">
      <w:pPr>
        <w:rPr>
          <w:rFonts w:ascii="仿宋_GB2312" w:eastAsia="仿宋_GB2312" w:hAnsi="宋体" w:hint="eastAsia"/>
          <w:sz w:val="28"/>
          <w:szCs w:val="28"/>
        </w:rPr>
      </w:pPr>
    </w:p>
    <w:p w14:paraId="5E1CD007" w14:textId="77777777" w:rsidR="00BF5EBF" w:rsidRDefault="00BF5EBF" w:rsidP="00CA542B">
      <w:pPr>
        <w:rPr>
          <w:rFonts w:ascii="仿宋_GB2312" w:eastAsia="仿宋_GB2312" w:hAnsi="宋体" w:hint="eastAsia"/>
          <w:sz w:val="28"/>
          <w:szCs w:val="28"/>
        </w:rPr>
      </w:pPr>
    </w:p>
    <w:p w14:paraId="5C0DA1A8" w14:textId="77777777" w:rsidR="00BF5EBF" w:rsidRDefault="00BF5EBF" w:rsidP="00CA542B">
      <w:pPr>
        <w:rPr>
          <w:rFonts w:ascii="仿宋_GB2312" w:eastAsia="仿宋_GB2312" w:hAnsi="宋体" w:hint="eastAsia"/>
          <w:sz w:val="28"/>
          <w:szCs w:val="28"/>
        </w:rPr>
      </w:pPr>
    </w:p>
    <w:p w14:paraId="14AED9F3" w14:textId="77777777" w:rsidR="00BF5EBF" w:rsidRDefault="00BF5EBF" w:rsidP="00CA542B">
      <w:pPr>
        <w:rPr>
          <w:rFonts w:ascii="仿宋_GB2312" w:eastAsia="仿宋_GB2312" w:hAnsi="宋体" w:hint="eastAsia"/>
          <w:sz w:val="28"/>
          <w:szCs w:val="28"/>
        </w:rPr>
      </w:pPr>
    </w:p>
    <w:p w14:paraId="04505F4F" w14:textId="77777777" w:rsidR="00BF5EBF" w:rsidRDefault="00BF5EBF" w:rsidP="00CA542B">
      <w:pPr>
        <w:rPr>
          <w:rFonts w:ascii="仿宋_GB2312" w:eastAsia="仿宋_GB2312" w:hAnsi="宋体" w:hint="eastAsia"/>
          <w:sz w:val="28"/>
          <w:szCs w:val="28"/>
        </w:rPr>
      </w:pPr>
    </w:p>
    <w:p w14:paraId="33D0D0D6" w14:textId="77777777" w:rsidR="00BF5EBF" w:rsidRDefault="00BF5EBF" w:rsidP="00CA542B">
      <w:pPr>
        <w:rPr>
          <w:rFonts w:ascii="仿宋_GB2312" w:eastAsia="仿宋_GB2312" w:hAnsi="宋体" w:hint="eastAsia"/>
          <w:sz w:val="28"/>
          <w:szCs w:val="28"/>
        </w:rPr>
      </w:pPr>
    </w:p>
    <w:p w14:paraId="779F6B09" w14:textId="5D89A5DF" w:rsidR="00CA542B" w:rsidRDefault="00CA542B" w:rsidP="00CA542B">
      <w:pPr>
        <w:rPr>
          <w:rFonts w:ascii="仿宋_GB2312" w:eastAsia="仿宋_GB2312" w:hAnsi="宋体" w:hint="eastAsia"/>
          <w:sz w:val="28"/>
          <w:szCs w:val="28"/>
        </w:rPr>
      </w:pPr>
      <w:r>
        <w:rPr>
          <w:rFonts w:ascii="仿宋_GB2312" w:eastAsia="仿宋_GB2312" w:hAnsi="宋体" w:hint="eastAsia"/>
          <w:sz w:val="28"/>
          <w:szCs w:val="28"/>
        </w:rPr>
        <w:lastRenderedPageBreak/>
        <w:t>附件3：</w:t>
      </w:r>
    </w:p>
    <w:p w14:paraId="39DA249E" w14:textId="77777777" w:rsidR="00CA542B" w:rsidRDefault="00CA542B" w:rsidP="00CA542B">
      <w:pPr>
        <w:jc w:val="center"/>
        <w:rPr>
          <w:rFonts w:asciiTheme="minorEastAsia" w:eastAsiaTheme="minorEastAsia" w:hAnsiTheme="minorEastAsia" w:cs="仿宋" w:hint="eastAsia"/>
          <w:b/>
          <w:sz w:val="32"/>
          <w:szCs w:val="32"/>
        </w:rPr>
      </w:pPr>
      <w:r>
        <w:rPr>
          <w:rFonts w:asciiTheme="minorEastAsia" w:eastAsiaTheme="minorEastAsia" w:hAnsiTheme="minorEastAsia" w:cs="仿宋" w:hint="eastAsia"/>
          <w:b/>
          <w:sz w:val="32"/>
          <w:szCs w:val="32"/>
        </w:rPr>
        <w:t>关于聘用蒙牛在职人员亲属（含特定关系人）及离职人员的告知函</w:t>
      </w:r>
    </w:p>
    <w:p w14:paraId="00BB8E0E" w14:textId="4565EFA2" w:rsidR="00CA542B" w:rsidRDefault="00CA542B" w:rsidP="00CA542B">
      <w:pPr>
        <w:spacing w:beforeLines="50" w:before="156" w:afterLines="50" w:after="156" w:line="720" w:lineRule="exact"/>
        <w:jc w:val="left"/>
        <w:rPr>
          <w:rFonts w:ascii="宋体" w:hAnsi="宋体" w:cs="宋体" w:hint="eastAsia"/>
          <w:sz w:val="24"/>
        </w:rPr>
      </w:pPr>
      <w:r>
        <w:rPr>
          <w:rFonts w:ascii="宋体" w:hAnsi="宋体" w:cs="宋体" w:hint="eastAsia"/>
          <w:sz w:val="24"/>
        </w:rPr>
        <w:t>致：</w:t>
      </w:r>
      <w:r w:rsidR="00AA66A5" w:rsidRPr="001A041F">
        <w:rPr>
          <w:rFonts w:ascii="宋体" w:hAnsi="宋体" w:cs="宋体" w:hint="eastAsia"/>
          <w:color w:val="000000" w:themeColor="text1"/>
          <w:sz w:val="24"/>
        </w:rPr>
        <w:t>蒙牛乳业（眉山）有限公司</w:t>
      </w:r>
    </w:p>
    <w:p w14:paraId="36455B98" w14:textId="77777777" w:rsidR="00CA542B" w:rsidRDefault="00CA542B" w:rsidP="00797F48">
      <w:pPr>
        <w:spacing w:beforeLines="50" w:before="156" w:afterLines="50" w:after="156" w:line="720" w:lineRule="exact"/>
        <w:jc w:val="left"/>
        <w:rPr>
          <w:rFonts w:ascii="宋体" w:hAnsi="宋体" w:cs="宋体" w:hint="eastAsia"/>
          <w:sz w:val="24"/>
        </w:rPr>
      </w:pPr>
      <w:r>
        <w:rPr>
          <w:rFonts w:ascii="宋体" w:hAnsi="宋体" w:cs="宋体" w:hint="eastAsia"/>
          <w:b/>
          <w:bCs/>
          <w:sz w:val="24"/>
          <w:u w:val="single"/>
        </w:rPr>
        <w:t>***公司</w:t>
      </w:r>
      <w:r>
        <w:rPr>
          <w:rFonts w:ascii="宋体" w:hAnsi="宋体" w:cs="宋体" w:hint="eastAsia"/>
          <w:sz w:val="24"/>
        </w:rPr>
        <w:t>（请填写标准注册公司名称）于</w:t>
      </w:r>
      <w:r>
        <w:rPr>
          <w:rFonts w:ascii="宋体" w:hAnsi="宋体" w:cs="宋体" w:hint="eastAsia"/>
          <w:b/>
          <w:bCs/>
          <w:sz w:val="24"/>
          <w:u w:val="single"/>
        </w:rPr>
        <w:t>**年**日</w:t>
      </w:r>
      <w:r>
        <w:rPr>
          <w:rFonts w:ascii="宋体" w:hAnsi="宋体" w:cs="宋体" w:hint="eastAsia"/>
          <w:sz w:val="24"/>
        </w:rPr>
        <w:t>参加贵方组织的</w:t>
      </w:r>
      <w:r>
        <w:rPr>
          <w:rFonts w:ascii="宋体" w:hAnsi="宋体" w:cs="宋体" w:hint="eastAsia"/>
          <w:b/>
          <w:bCs/>
          <w:sz w:val="24"/>
          <w:u w:val="single"/>
        </w:rPr>
        <w:t>***项目</w:t>
      </w:r>
      <w:r>
        <w:rPr>
          <w:rFonts w:ascii="宋体" w:hAnsi="宋体" w:cs="宋体" w:hint="eastAsia"/>
          <w:sz w:val="24"/>
        </w:rPr>
        <w:t>（项目编号：</w:t>
      </w:r>
      <w:r>
        <w:rPr>
          <w:rFonts w:ascii="宋体" w:hAnsi="宋体" w:cs="宋体" w:hint="eastAsia"/>
          <w:b/>
          <w:bCs/>
          <w:sz w:val="24"/>
          <w:u w:val="single"/>
        </w:rPr>
        <w:t>***</w:t>
      </w:r>
      <w:r>
        <w:rPr>
          <w:rFonts w:ascii="宋体" w:hAnsi="宋体" w:cs="宋体" w:hint="eastAsia"/>
          <w:sz w:val="24"/>
        </w:rPr>
        <w:t>），并提交下述文件一份：</w:t>
      </w:r>
    </w:p>
    <w:p w14:paraId="1DD7AC04" w14:textId="77777777" w:rsidR="00CA542B" w:rsidRDefault="00CA542B" w:rsidP="00CA542B">
      <w:pPr>
        <w:spacing w:before="50" w:afterLines="50" w:after="156" w:line="720" w:lineRule="exact"/>
        <w:jc w:val="left"/>
        <w:rPr>
          <w:rFonts w:ascii="宋体" w:hAnsi="宋体" w:cs="宋体" w:hint="eastAsia"/>
          <w:sz w:val="24"/>
        </w:rPr>
      </w:pPr>
      <w:r>
        <w:rPr>
          <w:rFonts w:ascii="宋体" w:hAnsi="宋体" w:cs="宋体" w:hint="eastAsia"/>
          <w:sz w:val="24"/>
        </w:rPr>
        <w:t xml:space="preserve">    据此函，同意并告知如下：</w:t>
      </w:r>
    </w:p>
    <w:p w14:paraId="75EED391" w14:textId="77777777" w:rsidR="00CA542B" w:rsidRDefault="00CA542B" w:rsidP="00CA542B">
      <w:pPr>
        <w:tabs>
          <w:tab w:val="left" w:pos="1134"/>
        </w:tabs>
        <w:spacing w:line="606" w:lineRule="exact"/>
        <w:rPr>
          <w:rFonts w:ascii="宋体" w:hAnsi="宋体" w:cs="宋体" w:hint="eastAsia"/>
          <w:sz w:val="24"/>
        </w:rPr>
      </w:pPr>
      <w:r>
        <w:rPr>
          <w:rFonts w:ascii="宋体" w:hAnsi="宋体" w:cs="宋体" w:hint="eastAsia"/>
          <w:color w:val="000000"/>
          <w:sz w:val="24"/>
        </w:rPr>
        <w:t xml:space="preserve">    </w:t>
      </w:r>
      <w:r>
        <w:rPr>
          <w:rFonts w:ascii="宋体" w:hAnsi="宋体" w:cs="宋体" w:hint="eastAsia"/>
          <w:color w:val="000000"/>
          <w:sz w:val="24"/>
          <w:lang w:val="zh-CN"/>
        </w:rPr>
        <w:t>我公司参加</w:t>
      </w:r>
      <w:r>
        <w:rPr>
          <w:rFonts w:ascii="宋体" w:hAnsi="宋体" w:cs="宋体" w:hint="eastAsia"/>
          <w:sz w:val="24"/>
        </w:rPr>
        <w:t>贵方组织的采购招标项目之前，已对我公司员工进行背景调查，情况</w:t>
      </w:r>
      <w:proofErr w:type="gramStart"/>
      <w:r>
        <w:rPr>
          <w:rFonts w:ascii="宋体" w:hAnsi="宋体" w:cs="宋体" w:hint="eastAsia"/>
          <w:sz w:val="24"/>
        </w:rPr>
        <w:t>一</w:t>
      </w:r>
      <w:proofErr w:type="gramEnd"/>
      <w:r>
        <w:rPr>
          <w:rFonts w:ascii="宋体" w:hAnsi="宋体" w:cs="宋体" w:hint="eastAsia"/>
          <w:sz w:val="24"/>
        </w:rPr>
        <w:t>：我公司员工未包括任何蒙牛集团在职人员亲属（含特定关系人）、离职人员。如若中选，我公司相关服务团队将不会招聘蒙牛集团在职人员亲属（含特定关系人）、离职人员。情况二：我公司员工***为蒙牛集团在职人员亲属（含特定关系人）或离职人员，经综合</w:t>
      </w:r>
      <w:proofErr w:type="gramStart"/>
      <w:r>
        <w:rPr>
          <w:rFonts w:ascii="宋体" w:hAnsi="宋体" w:cs="宋体" w:hint="eastAsia"/>
          <w:sz w:val="24"/>
        </w:rPr>
        <w:t>考量</w:t>
      </w:r>
      <w:proofErr w:type="gramEnd"/>
      <w:r>
        <w:rPr>
          <w:rFonts w:ascii="宋体" w:hAnsi="宋体" w:cs="宋体" w:hint="eastAsia"/>
          <w:sz w:val="24"/>
        </w:rPr>
        <w:t>评估，该员工对于贵方组织的本次项目不存在任何利害关系。如若中选</w:t>
      </w:r>
      <w:r>
        <w:rPr>
          <w:rFonts w:ascii="宋体" w:hAnsi="宋体" w:cs="宋体" w:hint="eastAsia"/>
          <w:color w:val="000000"/>
          <w:sz w:val="24"/>
          <w:lang w:val="zh-CN"/>
        </w:rPr>
        <w:t>，</w:t>
      </w:r>
      <w:r>
        <w:rPr>
          <w:rFonts w:ascii="宋体" w:hAnsi="宋体" w:cs="宋体" w:hint="eastAsia"/>
          <w:color w:val="000000"/>
          <w:sz w:val="24"/>
        </w:rPr>
        <w:t>该员工将不会作为我公司</w:t>
      </w:r>
      <w:r>
        <w:rPr>
          <w:rFonts w:ascii="宋体" w:hAnsi="宋体" w:cs="宋体" w:hint="eastAsia"/>
          <w:color w:val="000000"/>
          <w:sz w:val="24"/>
          <w:lang w:val="zh-CN"/>
        </w:rPr>
        <w:t>服务团队</w:t>
      </w:r>
      <w:r>
        <w:rPr>
          <w:rFonts w:ascii="宋体" w:hAnsi="宋体" w:cs="宋体" w:hint="eastAsia"/>
          <w:color w:val="000000"/>
          <w:sz w:val="24"/>
        </w:rPr>
        <w:t>成员；合作期间如发现该员工</w:t>
      </w:r>
      <w:r>
        <w:rPr>
          <w:rFonts w:ascii="宋体" w:hAnsi="宋体" w:cs="宋体" w:hint="eastAsia"/>
          <w:sz w:val="24"/>
        </w:rPr>
        <w:t>以我公司名义与蒙牛集团进行相关业务往来，一经查实，我公司无条件接受蒙牛集团《阳光协议》中的相关处理条款。</w:t>
      </w:r>
    </w:p>
    <w:p w14:paraId="663751C4" w14:textId="77777777" w:rsidR="00CA542B" w:rsidRDefault="00CA542B" w:rsidP="00797F48">
      <w:pPr>
        <w:tabs>
          <w:tab w:val="left" w:pos="1134"/>
        </w:tabs>
        <w:spacing w:line="606" w:lineRule="exact"/>
        <w:rPr>
          <w:rFonts w:ascii="宋体" w:hAnsi="宋体" w:cs="宋体" w:hint="eastAsia"/>
          <w:sz w:val="24"/>
        </w:rPr>
      </w:pPr>
    </w:p>
    <w:p w14:paraId="7348C236" w14:textId="77777777" w:rsidR="00CA542B" w:rsidRDefault="00CA542B" w:rsidP="00797F48">
      <w:pPr>
        <w:spacing w:line="360" w:lineRule="auto"/>
        <w:rPr>
          <w:rFonts w:ascii="宋体" w:hAnsi="宋体" w:cs="宋体" w:hint="eastAsia"/>
          <w:color w:val="000000"/>
          <w:sz w:val="24"/>
        </w:rPr>
      </w:pPr>
      <w:r>
        <w:rPr>
          <w:rFonts w:ascii="宋体" w:hAnsi="宋体" w:cs="宋体" w:hint="eastAsia"/>
          <w:color w:val="000000"/>
          <w:sz w:val="24"/>
          <w:lang w:bidi="ar"/>
        </w:rPr>
        <w:t>公司全称</w:t>
      </w:r>
      <w:r>
        <w:rPr>
          <w:rFonts w:ascii="宋体" w:hAnsi="宋体" w:cs="宋体" w:hint="eastAsia"/>
          <w:color w:val="FF0000"/>
          <w:sz w:val="24"/>
          <w:lang w:bidi="ar"/>
        </w:rPr>
        <w:t>（公章）</w:t>
      </w:r>
      <w:r>
        <w:rPr>
          <w:rFonts w:ascii="宋体" w:hAnsi="宋体" w:cs="宋体" w:hint="eastAsia"/>
          <w:color w:val="000000"/>
          <w:sz w:val="24"/>
          <w:lang w:bidi="ar"/>
        </w:rPr>
        <w:t>：</w:t>
      </w:r>
    </w:p>
    <w:p w14:paraId="494F950B" w14:textId="77777777" w:rsidR="00CA542B" w:rsidRDefault="00CA542B" w:rsidP="00797F48">
      <w:pPr>
        <w:spacing w:line="360" w:lineRule="auto"/>
        <w:rPr>
          <w:rFonts w:ascii="宋体" w:hAnsi="宋体" w:cs="宋体" w:hint="eastAsia"/>
          <w:color w:val="000000"/>
          <w:sz w:val="24"/>
          <w:lang w:bidi="ar"/>
        </w:rPr>
      </w:pPr>
    </w:p>
    <w:p w14:paraId="0D15918E" w14:textId="77777777" w:rsidR="00CA542B" w:rsidRDefault="00CA542B" w:rsidP="00797F48">
      <w:pPr>
        <w:spacing w:line="360" w:lineRule="auto"/>
        <w:rPr>
          <w:rFonts w:ascii="宋体" w:hAnsi="宋体" w:cs="宋体" w:hint="eastAsia"/>
          <w:color w:val="000000"/>
          <w:sz w:val="24"/>
        </w:rPr>
      </w:pPr>
      <w:r>
        <w:rPr>
          <w:rFonts w:ascii="宋体" w:hAnsi="宋体" w:cs="宋体" w:hint="eastAsia"/>
          <w:color w:val="000000"/>
          <w:sz w:val="24"/>
          <w:lang w:bidi="ar"/>
        </w:rPr>
        <w:t>法定代表人或</w:t>
      </w:r>
      <w:r>
        <w:rPr>
          <w:rFonts w:ascii="宋体" w:hAnsi="宋体" w:hint="eastAsia"/>
          <w:color w:val="000000"/>
          <w:sz w:val="24"/>
          <w:lang w:bidi="ar"/>
        </w:rPr>
        <w:t>被授权委托人</w:t>
      </w:r>
      <w:r>
        <w:rPr>
          <w:rFonts w:ascii="宋体" w:hAnsi="宋体" w:cs="宋体" w:hint="eastAsia"/>
          <w:color w:val="FF0000"/>
          <w:sz w:val="24"/>
          <w:lang w:bidi="ar"/>
        </w:rPr>
        <w:t>（签字或印章）</w:t>
      </w:r>
      <w:r>
        <w:rPr>
          <w:rFonts w:ascii="宋体" w:hAnsi="宋体" w:cs="宋体" w:hint="eastAsia"/>
          <w:color w:val="000000"/>
          <w:sz w:val="24"/>
          <w:lang w:bidi="ar"/>
        </w:rPr>
        <w:t xml:space="preserve">： </w:t>
      </w:r>
    </w:p>
    <w:p w14:paraId="0F7D9DCD" w14:textId="77777777" w:rsidR="00CA542B" w:rsidRDefault="00CA542B" w:rsidP="00CA542B">
      <w:pPr>
        <w:widowControl/>
        <w:jc w:val="left"/>
        <w:rPr>
          <w:rFonts w:ascii="宋体" w:hAnsi="宋体" w:hint="eastAsia"/>
          <w:color w:val="000000"/>
          <w:sz w:val="24"/>
          <w:lang w:bidi="ar"/>
        </w:rPr>
      </w:pPr>
      <w:r>
        <w:rPr>
          <w:rFonts w:ascii="宋体" w:hAnsi="宋体" w:hint="eastAsia"/>
          <w:color w:val="000000"/>
          <w:sz w:val="24"/>
          <w:lang w:bidi="ar"/>
        </w:rPr>
        <w:t xml:space="preserve">    </w:t>
      </w:r>
    </w:p>
    <w:p w14:paraId="611B7133" w14:textId="77777777" w:rsidR="00CA542B" w:rsidRDefault="00CA542B" w:rsidP="00CA542B">
      <w:pPr>
        <w:widowControl/>
        <w:jc w:val="left"/>
        <w:rPr>
          <w:rFonts w:ascii="宋体" w:hAnsi="宋体" w:hint="eastAsia"/>
          <w:color w:val="000000"/>
          <w:sz w:val="24"/>
          <w:lang w:bidi="ar"/>
        </w:rPr>
      </w:pPr>
    </w:p>
    <w:p w14:paraId="74D2A66A" w14:textId="0FDCBF9E" w:rsidR="00CA542B" w:rsidRDefault="00CA542B" w:rsidP="00CA542B">
      <w:pPr>
        <w:widowControl/>
        <w:jc w:val="left"/>
      </w:pPr>
      <w:r>
        <w:rPr>
          <w:rFonts w:ascii="宋体" w:hAnsi="宋体" w:hint="eastAsia"/>
          <w:color w:val="000000"/>
          <w:sz w:val="24"/>
          <w:lang w:bidi="ar"/>
        </w:rPr>
        <w:t>日期：</w:t>
      </w:r>
      <w:r>
        <w:rPr>
          <w:rFonts w:ascii="宋体" w:hAnsi="宋体" w:cs="宋体" w:hint="eastAsia"/>
          <w:sz w:val="24"/>
          <w:lang w:bidi="ar"/>
        </w:rPr>
        <w:t xml:space="preserve"> </w:t>
      </w:r>
    </w:p>
    <w:p w14:paraId="50471822" w14:textId="77777777" w:rsidR="00CA542B" w:rsidRDefault="00CA542B" w:rsidP="00CA542B">
      <w:pPr>
        <w:spacing w:before="50" w:afterLines="50" w:after="156" w:line="360" w:lineRule="auto"/>
        <w:rPr>
          <w:rFonts w:ascii="宋体" w:hAnsi="宋体" w:cs="宋体" w:hint="eastAsia"/>
          <w:sz w:val="24"/>
        </w:rPr>
      </w:pPr>
    </w:p>
    <w:p w14:paraId="0C58D38F" w14:textId="77777777" w:rsidR="00CA542B" w:rsidRDefault="00CA542B" w:rsidP="00CA542B">
      <w:pPr>
        <w:rPr>
          <w:rFonts w:ascii="宋体" w:hAnsi="宋体" w:hint="eastAsia"/>
          <w:sz w:val="24"/>
        </w:rPr>
      </w:pPr>
    </w:p>
    <w:p w14:paraId="46B8BA43" w14:textId="77777777" w:rsidR="00CA542B" w:rsidRDefault="00CA542B" w:rsidP="00CA542B">
      <w:pPr>
        <w:widowControl/>
        <w:spacing w:line="600" w:lineRule="exact"/>
        <w:jc w:val="center"/>
        <w:rPr>
          <w:rFonts w:ascii="宋体" w:hAnsi="宋体" w:cs="黑体" w:hint="eastAsia"/>
          <w:sz w:val="32"/>
        </w:rPr>
      </w:pPr>
      <w:r>
        <w:rPr>
          <w:rFonts w:ascii="宋体" w:hAnsi="宋体" w:cs="黑体" w:hint="eastAsia"/>
          <w:kern w:val="0"/>
          <w:sz w:val="32"/>
          <w:lang w:bidi="ar"/>
        </w:rPr>
        <w:t>阳光协议主要条款</w:t>
      </w:r>
    </w:p>
    <w:p w14:paraId="37CE87B7" w14:textId="77777777" w:rsidR="00CA542B" w:rsidRDefault="00CA542B" w:rsidP="00CA542B">
      <w:pPr>
        <w:widowControl/>
        <w:spacing w:line="600" w:lineRule="exact"/>
        <w:jc w:val="center"/>
        <w:rPr>
          <w:rFonts w:ascii="宋体" w:hAnsi="宋体" w:cs="黑体" w:hint="eastAsia"/>
          <w:kern w:val="0"/>
          <w:sz w:val="24"/>
          <w:lang w:bidi="ar"/>
        </w:rPr>
      </w:pPr>
      <w:r>
        <w:rPr>
          <w:rFonts w:ascii="宋体" w:hAnsi="宋体" w:cs="仿宋_GB2312" w:hint="eastAsia"/>
          <w:color w:val="A6A6A6"/>
          <w:kern w:val="0"/>
          <w:sz w:val="24"/>
          <w:lang w:bidi="ar"/>
        </w:rPr>
        <w:t>具体协议内容以合同附件为准</w:t>
      </w:r>
    </w:p>
    <w:p w14:paraId="09393620" w14:textId="77777777" w:rsidR="00CA542B" w:rsidRDefault="00CA542B" w:rsidP="00797F48">
      <w:pPr>
        <w:widowControl/>
        <w:spacing w:line="360" w:lineRule="auto"/>
        <w:rPr>
          <w:rFonts w:ascii="宋体" w:hAnsi="宋体" w:hint="eastAsia"/>
          <w:sz w:val="24"/>
        </w:rPr>
      </w:pPr>
      <w:r>
        <w:rPr>
          <w:rFonts w:ascii="宋体" w:hAnsi="宋体" w:cs="仿宋_GB2312" w:hint="eastAsia"/>
          <w:sz w:val="24"/>
          <w:lang w:bidi="ar"/>
        </w:rPr>
        <w:t>为规范企业经营活动，增强甲乙双方</w:t>
      </w:r>
      <w:proofErr w:type="gramStart"/>
      <w:r>
        <w:rPr>
          <w:rFonts w:ascii="宋体" w:hAnsi="宋体" w:cs="仿宋_GB2312" w:hint="eastAsia"/>
          <w:sz w:val="24"/>
          <w:lang w:bidi="ar"/>
        </w:rPr>
        <w:t>廉洁合作</w:t>
      </w:r>
      <w:proofErr w:type="gramEnd"/>
      <w:r>
        <w:rPr>
          <w:rFonts w:ascii="宋体" w:hAnsi="宋体" w:cs="仿宋_GB2312" w:hint="eastAsia"/>
          <w:sz w:val="24"/>
          <w:lang w:bidi="ar"/>
        </w:rPr>
        <w:t>意识，维护甲乙双方的共同利益，营造守法经营、阳光诚信的合作氛围，</w:t>
      </w:r>
      <w:r>
        <w:rPr>
          <w:rFonts w:ascii="宋体" w:hAnsi="宋体" w:hint="eastAsia"/>
          <w:sz w:val="24"/>
        </w:rPr>
        <w:t>甲、乙双方经过平等协商</w:t>
      </w:r>
      <w:r>
        <w:rPr>
          <w:rFonts w:ascii="宋体" w:hAnsi="宋体" w:cs="仿宋_GB2312" w:hint="eastAsia"/>
          <w:sz w:val="24"/>
          <w:lang w:bidi="ar"/>
        </w:rPr>
        <w:t>，订立本协议。本协议是双方所签主合同的附件，应与主合同同时签订，</w:t>
      </w:r>
      <w:r>
        <w:rPr>
          <w:rFonts w:ascii="宋体" w:hAnsi="宋体" w:hint="eastAsia"/>
          <w:sz w:val="24"/>
        </w:rPr>
        <w:t>共同遵守。</w:t>
      </w:r>
    </w:p>
    <w:p w14:paraId="72DE1767"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sz w:val="24"/>
        </w:rPr>
        <w:t>一、基本原则</w:t>
      </w:r>
    </w:p>
    <w:p w14:paraId="4D34C9F2"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甲乙双方均理解并愿意严格遵守中华人民共和国关于反商业贿赂的有关法律法规的规定，双方均理解任何形式的贿赂行为都将触犯法律，并受到法律的严惩。</w:t>
      </w:r>
    </w:p>
    <w:p w14:paraId="7D3428BE" w14:textId="77777777" w:rsidR="00CA542B" w:rsidRDefault="00CA542B" w:rsidP="00797F48">
      <w:pPr>
        <w:widowControl/>
        <w:spacing w:line="360" w:lineRule="auto"/>
        <w:jc w:val="left"/>
        <w:rPr>
          <w:rFonts w:ascii="宋体" w:hAnsi="宋体" w:cs="仿宋_GB2312" w:hint="eastAsia"/>
          <w:sz w:val="24"/>
        </w:rPr>
      </w:pPr>
      <w:r>
        <w:rPr>
          <w:rFonts w:ascii="宋体" w:hAnsi="宋体" w:cs="仿宋_GB2312" w:hint="eastAsia"/>
          <w:sz w:val="24"/>
        </w:rPr>
        <w:t>二、双方承诺</w:t>
      </w:r>
    </w:p>
    <w:p w14:paraId="550C0D70"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sz w:val="24"/>
        </w:rPr>
        <w:t>甲、乙双方应共同遵守以下承诺：</w:t>
      </w:r>
    </w:p>
    <w:p w14:paraId="4A6C6AD0"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kern w:val="0"/>
          <w:sz w:val="24"/>
          <w:lang w:bidi="ar"/>
        </w:rPr>
        <w:t>1.坚守诚信原则，在合作过程中不以</w:t>
      </w:r>
      <w:r>
        <w:rPr>
          <w:rFonts w:ascii="宋体" w:hAnsi="宋体" w:cs="仿宋_GB2312" w:hint="eastAsia"/>
          <w:sz w:val="24"/>
        </w:rPr>
        <w:t>任何方式贿赂对方公司人员及其亲属、特定关系人，不</w:t>
      </w:r>
      <w:r>
        <w:rPr>
          <w:rFonts w:ascii="宋体" w:hAnsi="宋体" w:cs="仿宋_GB2312" w:hint="eastAsia"/>
          <w:kern w:val="0"/>
          <w:sz w:val="24"/>
          <w:lang w:bidi="ar"/>
        </w:rPr>
        <w:t>发生舞弊、腐败、欺诈行为。</w:t>
      </w:r>
    </w:p>
    <w:p w14:paraId="3C4A8155"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2.在执行业务合作中，双方均不得采用隐瞒、欺骗等手段侵占另一方财物，或损害另一方其他合法利益。</w:t>
      </w:r>
    </w:p>
    <w:p w14:paraId="11507692"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3.双方均不得向对方或对方人员或其他相关人员索要、收受、提供、给予合同约定外的任何利益，包括但不限于明扣、暗扣、现金、购物卡、实物、有价证券、旅游或其他非物质性利益等，但如该等利益属于行业惯例或通常做法，则须在合同中明示。</w:t>
      </w:r>
    </w:p>
    <w:p w14:paraId="56E1669A"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三、双方权利和义务</w:t>
      </w:r>
    </w:p>
    <w:p w14:paraId="2029F831"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（一）甲方权利、义务</w:t>
      </w:r>
    </w:p>
    <w:p w14:paraId="052325E7" w14:textId="77777777" w:rsidR="00CA542B" w:rsidRDefault="00CA542B" w:rsidP="00797F48">
      <w:pPr>
        <w:spacing w:line="360" w:lineRule="auto"/>
        <w:rPr>
          <w:rFonts w:ascii="宋体" w:hAnsi="宋体" w:cs="仿宋_GB2312" w:hint="eastAsia"/>
          <w:kern w:val="0"/>
          <w:sz w:val="24"/>
          <w:lang w:eastAsia="zh-Hans" w:bidi="ar"/>
        </w:rPr>
      </w:pPr>
      <w:r>
        <w:rPr>
          <w:rFonts w:ascii="宋体" w:hAnsi="宋体" w:cs="仿宋_GB2312" w:hint="eastAsia"/>
          <w:sz w:val="24"/>
        </w:rPr>
        <w:t>1.若经甲方查证乙方及其相关人员违反《阳光协议》所约定内容情况属实的，甲方将向合作方进行情况通报，要求合作方</w:t>
      </w:r>
      <w:proofErr w:type="gramStart"/>
      <w:r>
        <w:rPr>
          <w:rFonts w:ascii="宋体" w:hAnsi="宋体" w:cs="仿宋_GB2312" w:hint="eastAsia"/>
          <w:sz w:val="24"/>
          <w:lang w:eastAsia="zh-Hans"/>
        </w:rPr>
        <w:t>作出</w:t>
      </w:r>
      <w:proofErr w:type="gramEnd"/>
      <w:r>
        <w:rPr>
          <w:rFonts w:ascii="宋体" w:hAnsi="宋体" w:cs="仿宋_GB2312" w:hint="eastAsia"/>
          <w:sz w:val="24"/>
          <w:lang w:eastAsia="zh-Hans"/>
        </w:rPr>
        <w:t>说明</w:t>
      </w:r>
      <w:r>
        <w:rPr>
          <w:rFonts w:ascii="宋体" w:hAnsi="宋体" w:cs="仿宋_GB2312" w:hint="eastAsia"/>
          <w:sz w:val="24"/>
        </w:rPr>
        <w:t>，同时可采取减少</w:t>
      </w:r>
      <w:r>
        <w:rPr>
          <w:rFonts w:ascii="宋体" w:hAnsi="宋体" w:cs="仿宋_GB2312" w:hint="eastAsia"/>
          <w:sz w:val="24"/>
          <w:lang w:eastAsia="zh-Hans"/>
        </w:rPr>
        <w:t>供货量</w:t>
      </w:r>
      <w:r>
        <w:rPr>
          <w:rFonts w:ascii="宋体" w:hAnsi="宋体" w:cs="仿宋_GB2312" w:hint="eastAsia"/>
          <w:sz w:val="24"/>
        </w:rPr>
        <w:t>、</w:t>
      </w:r>
      <w:r>
        <w:rPr>
          <w:rFonts w:ascii="宋体" w:hAnsi="宋体" w:cs="仿宋_GB2312" w:hint="eastAsia"/>
          <w:sz w:val="24"/>
          <w:lang w:eastAsia="zh-Hans"/>
        </w:rPr>
        <w:t>暂停业务关系</w:t>
      </w:r>
      <w:r>
        <w:rPr>
          <w:rFonts w:ascii="宋体" w:hAnsi="宋体" w:cs="仿宋_GB2312" w:hint="eastAsia"/>
          <w:sz w:val="24"/>
        </w:rPr>
        <w:t>、启动合作</w:t>
      </w:r>
      <w:r>
        <w:rPr>
          <w:rFonts w:ascii="宋体" w:hAnsi="宋体" w:cs="仿宋_GB2312" w:hint="eastAsia"/>
          <w:sz w:val="24"/>
          <w:lang w:eastAsia="zh-Hans"/>
        </w:rPr>
        <w:t>观察期</w:t>
      </w:r>
      <w:r>
        <w:rPr>
          <w:rFonts w:ascii="宋体" w:hAnsi="宋体" w:cs="仿宋_GB2312" w:hint="eastAsia"/>
          <w:sz w:val="24"/>
        </w:rPr>
        <w:t>、按照</w:t>
      </w:r>
      <w:r>
        <w:rPr>
          <w:rFonts w:ascii="宋体" w:hAnsi="宋体" w:cs="仿宋_GB2312" w:hint="eastAsia"/>
          <w:sz w:val="24"/>
          <w:lang w:eastAsia="zh-Hans"/>
        </w:rPr>
        <w:t>违约责任支付违约金</w:t>
      </w:r>
      <w:r>
        <w:rPr>
          <w:rFonts w:ascii="宋体" w:hAnsi="宋体" w:cs="仿宋_GB2312" w:hint="eastAsia"/>
          <w:sz w:val="24"/>
        </w:rPr>
        <w:t>（追偿损失）、解除业务合同、</w:t>
      </w:r>
      <w:r>
        <w:rPr>
          <w:rFonts w:ascii="宋体" w:hAnsi="宋体" w:cs="仿宋_GB2312" w:hint="eastAsia"/>
          <w:sz w:val="24"/>
          <w:lang w:eastAsia="zh-Hans"/>
        </w:rPr>
        <w:t>列入</w:t>
      </w:r>
      <w:r>
        <w:rPr>
          <w:rFonts w:ascii="宋体" w:hAnsi="宋体" w:cs="仿宋_GB2312" w:hint="eastAsia"/>
          <w:sz w:val="24"/>
        </w:rPr>
        <w:t>合作方</w:t>
      </w:r>
      <w:r>
        <w:rPr>
          <w:rFonts w:ascii="宋体" w:hAnsi="宋体" w:cs="仿宋_GB2312" w:hint="eastAsia"/>
          <w:sz w:val="24"/>
          <w:lang w:eastAsia="zh-Hans"/>
        </w:rPr>
        <w:t>黑名单</w:t>
      </w:r>
      <w:r>
        <w:rPr>
          <w:rFonts w:ascii="宋体" w:hAnsi="宋体" w:cs="仿宋_GB2312" w:hint="eastAsia"/>
          <w:sz w:val="24"/>
        </w:rPr>
        <w:t>等方式进行违约处理</w:t>
      </w:r>
      <w:r>
        <w:rPr>
          <w:rFonts w:ascii="宋体" w:hAnsi="宋体" w:cs="仿宋_GB2312" w:hint="eastAsia"/>
          <w:sz w:val="24"/>
          <w:lang w:eastAsia="zh-Hans"/>
        </w:rPr>
        <w:t>，以上</w:t>
      </w:r>
      <w:r>
        <w:rPr>
          <w:rFonts w:ascii="宋体" w:hAnsi="宋体" w:cs="仿宋_GB2312" w:hint="eastAsia"/>
          <w:sz w:val="24"/>
        </w:rPr>
        <w:t>处理方式</w:t>
      </w:r>
      <w:r>
        <w:rPr>
          <w:rFonts w:ascii="宋体" w:hAnsi="宋体" w:cs="仿宋_GB2312" w:hint="eastAsia"/>
          <w:sz w:val="24"/>
          <w:lang w:eastAsia="zh-Hans"/>
        </w:rPr>
        <w:t>可单独适用，也可合并适用</w:t>
      </w:r>
      <w:r>
        <w:rPr>
          <w:rFonts w:ascii="宋体" w:hAnsi="宋体" w:cs="仿宋_GB2312" w:hint="eastAsia"/>
          <w:sz w:val="24"/>
        </w:rPr>
        <w:t>。</w:t>
      </w:r>
    </w:p>
    <w:p w14:paraId="3071C7F1"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2.</w:t>
      </w:r>
      <w:r>
        <w:rPr>
          <w:rFonts w:ascii="宋体" w:hAnsi="宋体" w:cs="仿宋_GB2312" w:hint="eastAsia"/>
          <w:sz w:val="24"/>
        </w:rPr>
        <w:t>被甲方列入黑名单中的公司法定代表人、监事、出资人、联系人、业务对接人，在其他公司担任法人或类似职务或充当类似身份的，</w:t>
      </w:r>
      <w:r>
        <w:rPr>
          <w:rFonts w:ascii="宋体" w:hAnsi="宋体" w:cs="仿宋_GB2312" w:hint="eastAsia"/>
          <w:kern w:val="0"/>
          <w:sz w:val="24"/>
          <w:lang w:eastAsia="zh-Hans" w:bidi="ar"/>
        </w:rPr>
        <w:t>该公司视为已</w:t>
      </w:r>
      <w:r>
        <w:rPr>
          <w:rFonts w:ascii="宋体" w:hAnsi="宋体" w:cs="仿宋_GB2312" w:hint="eastAsia"/>
          <w:kern w:val="0"/>
          <w:sz w:val="24"/>
          <w:lang w:bidi="ar"/>
        </w:rPr>
        <w:t>被</w:t>
      </w:r>
      <w:r>
        <w:rPr>
          <w:rFonts w:ascii="宋体" w:hAnsi="宋体" w:cs="仿宋_GB2312" w:hint="eastAsia"/>
          <w:kern w:val="0"/>
          <w:sz w:val="24"/>
          <w:lang w:eastAsia="zh-Hans" w:bidi="ar"/>
        </w:rPr>
        <w:t>列入黑名单</w:t>
      </w:r>
      <w:r>
        <w:rPr>
          <w:rFonts w:ascii="宋体" w:hAnsi="宋体" w:cs="仿宋_GB2312" w:hint="eastAsia"/>
          <w:kern w:val="0"/>
          <w:sz w:val="24"/>
          <w:lang w:bidi="ar"/>
        </w:rPr>
        <w:t>。</w:t>
      </w:r>
    </w:p>
    <w:p w14:paraId="181024CC"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lastRenderedPageBreak/>
        <w:t>3</w:t>
      </w:r>
      <w:r>
        <w:rPr>
          <w:rFonts w:ascii="宋体" w:hAnsi="宋体" w:cs="仿宋_GB2312" w:hint="eastAsia"/>
          <w:kern w:val="0"/>
          <w:sz w:val="24"/>
          <w:lang w:eastAsia="zh-Hans" w:bidi="ar"/>
        </w:rPr>
        <w:t>.甲方严格禁止其人员的任何商业贿赂（包括行贿及受贿）行为。如甲方在履行合同过程中实施本协议第二条第3款规定的任意一种行为，都是违反甲方规章制度的，乙方有义务将相关情况反馈至甲方。甲方将依据事实、依法依规严肃处理，并将查处结果通报乙方。甲方具体联系方式如下：</w:t>
      </w:r>
    </w:p>
    <w:p w14:paraId="3E605B1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举报电话：0471-7393612</w:t>
      </w:r>
    </w:p>
    <w:p w14:paraId="11931E95"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举报邮箱：</w:t>
      </w:r>
      <w:hyperlink r:id="rId12" w:history="1">
        <w:r>
          <w:rPr>
            <w:rStyle w:val="a8"/>
            <w:rFonts w:ascii="宋体" w:hAnsi="宋体" w:cs="仿宋_GB2312" w:hint="eastAsia"/>
            <w:kern w:val="0"/>
            <w:sz w:val="24"/>
            <w:lang w:eastAsia="zh-Hans"/>
          </w:rPr>
          <w:t>mnjw@mengniu.cn</w:t>
        </w:r>
      </w:hyperlink>
    </w:p>
    <w:p w14:paraId="5408E77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邮寄地址：内蒙古呼和浩特市和林格尔盛乐经济园区蒙牛乳业奶源楼311室 纪委办公室（收）</w:t>
      </w:r>
    </w:p>
    <w:p w14:paraId="74A46F95" w14:textId="77777777" w:rsidR="00CA542B" w:rsidRDefault="00CA542B" w:rsidP="00797F48">
      <w:pPr>
        <w:widowControl/>
        <w:spacing w:line="360" w:lineRule="auto"/>
        <w:rPr>
          <w:rFonts w:ascii="宋体" w:hAnsi="宋体" w:cs="仿宋_GB2312" w:hint="eastAsia"/>
          <w:sz w:val="24"/>
        </w:rPr>
      </w:pPr>
      <w:r>
        <w:rPr>
          <w:rFonts w:ascii="宋体" w:hAnsi="宋体" w:cs="仿宋_GB2312" w:hint="eastAsia"/>
          <w:kern w:val="0"/>
          <w:sz w:val="24"/>
          <w:lang w:eastAsia="zh-Hans" w:bidi="ar"/>
        </w:rPr>
        <w:t>邮政编码：011517</w:t>
      </w:r>
    </w:p>
    <w:p w14:paraId="63599F89"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bidi="ar"/>
        </w:rPr>
        <w:t>（二）乙方权利、义务</w:t>
      </w:r>
    </w:p>
    <w:p w14:paraId="004A4714" w14:textId="77777777" w:rsidR="00CA542B" w:rsidRDefault="00CA542B" w:rsidP="00797F48">
      <w:pPr>
        <w:spacing w:line="360" w:lineRule="auto"/>
        <w:rPr>
          <w:rFonts w:ascii="宋体" w:hAnsi="宋体" w:cs="仿宋_GB2312" w:hint="eastAsia"/>
          <w:sz w:val="24"/>
        </w:rPr>
      </w:pPr>
      <w:r>
        <w:rPr>
          <w:rFonts w:ascii="宋体" w:hAnsi="宋体" w:cs="仿宋_GB2312" w:hint="eastAsia"/>
          <w:sz w:val="24"/>
        </w:rPr>
        <w:t>1.若甲方员工存在违反本协议所规定行为的，乙方有权拒绝并有义务向甲方进行举报。</w:t>
      </w:r>
    </w:p>
    <w:p w14:paraId="3C958ADB"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t>2.</w:t>
      </w:r>
      <w:r>
        <w:rPr>
          <w:rFonts w:ascii="宋体" w:hAnsi="宋体" w:cs="仿宋_GB2312" w:hint="eastAsia"/>
          <w:kern w:val="0"/>
          <w:sz w:val="24"/>
          <w:lang w:eastAsia="zh-Hans" w:bidi="ar"/>
        </w:rPr>
        <w:t>乙方保证，在投标过程中，不发生以下行为：</w:t>
      </w:r>
    </w:p>
    <w:p w14:paraId="4FFCBD10"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（1）乙方在投标中存在提供虚假材料，欺骗中标</w:t>
      </w:r>
      <w:r>
        <w:rPr>
          <w:rFonts w:ascii="宋体" w:hAnsi="宋体" w:cs="仿宋_GB2312" w:hint="eastAsia"/>
          <w:kern w:val="0"/>
          <w:sz w:val="24"/>
          <w:lang w:bidi="ar"/>
        </w:rPr>
        <w:t>；</w:t>
      </w:r>
    </w:p>
    <w:p w14:paraId="2DEDFE4F"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（2）乙方在投标时</w:t>
      </w:r>
      <w:r>
        <w:rPr>
          <w:rFonts w:ascii="宋体" w:hAnsi="宋体" w:cs="仿宋_GB2312" w:hint="eastAsia"/>
          <w:sz w:val="24"/>
        </w:rPr>
        <w:t>存在围标串标</w:t>
      </w:r>
      <w:r>
        <w:rPr>
          <w:rFonts w:ascii="宋体" w:hAnsi="宋体" w:cs="仿宋_GB2312" w:hint="eastAsia"/>
          <w:kern w:val="0"/>
          <w:sz w:val="24"/>
          <w:lang w:bidi="ar"/>
        </w:rPr>
        <w:t>；</w:t>
      </w:r>
    </w:p>
    <w:p w14:paraId="1E41DAF8" w14:textId="77777777" w:rsidR="00CA542B" w:rsidRDefault="00CA542B" w:rsidP="00797F48">
      <w:pPr>
        <w:widowControl/>
        <w:spacing w:line="360" w:lineRule="auto"/>
        <w:rPr>
          <w:rFonts w:ascii="宋体" w:hAnsi="宋体" w:cs="仿宋_GB2312" w:hint="eastAsia"/>
          <w:kern w:val="0"/>
          <w:sz w:val="24"/>
          <w:lang w:bidi="ar"/>
        </w:rPr>
      </w:pPr>
      <w:r>
        <w:rPr>
          <w:rFonts w:ascii="宋体" w:hAnsi="宋体" w:cs="仿宋_GB2312" w:hint="eastAsia"/>
          <w:kern w:val="0"/>
          <w:sz w:val="24"/>
          <w:lang w:eastAsia="zh-Hans" w:bidi="ar"/>
        </w:rPr>
        <w:t>（3）乙方在投标时贿赂、拉拢甲方人员</w:t>
      </w:r>
      <w:r>
        <w:rPr>
          <w:rFonts w:ascii="宋体" w:hAnsi="宋体" w:cs="仿宋_GB2312" w:hint="eastAsia"/>
          <w:kern w:val="0"/>
          <w:sz w:val="24"/>
          <w:lang w:bidi="ar"/>
        </w:rPr>
        <w:t>；</w:t>
      </w:r>
    </w:p>
    <w:p w14:paraId="5F7A0D65"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（4）其他违反招投标相关规定的行为。</w:t>
      </w:r>
    </w:p>
    <w:p w14:paraId="6860C976"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3.乙方保证，在合作过程中，乙方的管理人员、股东、</w:t>
      </w:r>
      <w:r>
        <w:rPr>
          <w:rFonts w:ascii="宋体" w:hAnsi="宋体" w:cs="仿宋_GB2312" w:hint="eastAsia"/>
          <w:kern w:val="0"/>
          <w:sz w:val="24"/>
          <w:lang w:bidi="ar"/>
        </w:rPr>
        <w:t>项目对接人员</w:t>
      </w:r>
      <w:r>
        <w:rPr>
          <w:rFonts w:ascii="宋体" w:hAnsi="宋体" w:cs="仿宋_GB2312" w:hint="eastAsia"/>
          <w:kern w:val="0"/>
          <w:sz w:val="24"/>
          <w:lang w:eastAsia="zh-Hans" w:bidi="ar"/>
        </w:rPr>
        <w:t>与甲方项目有关的管理人员或</w:t>
      </w:r>
      <w:r>
        <w:rPr>
          <w:rFonts w:ascii="宋体" w:hAnsi="宋体" w:cs="仿宋_GB2312" w:hint="eastAsia"/>
          <w:kern w:val="0"/>
          <w:sz w:val="24"/>
          <w:lang w:bidi="ar"/>
        </w:rPr>
        <w:t>项目对接人</w:t>
      </w:r>
      <w:r>
        <w:rPr>
          <w:rFonts w:ascii="宋体" w:hAnsi="宋体" w:cs="仿宋_GB2312" w:hint="eastAsia"/>
          <w:kern w:val="0"/>
          <w:sz w:val="24"/>
          <w:lang w:eastAsia="zh-Hans" w:bidi="ar"/>
        </w:rPr>
        <w:t>员不存在亲属关系、共同利益关系。</w:t>
      </w:r>
    </w:p>
    <w:p w14:paraId="641D91AD"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4.乙方保证，在双方合作过程中，未接受甲方离职二年内的管理人员和关键业务人员在其公司参股、控股或任职。</w:t>
      </w:r>
    </w:p>
    <w:p w14:paraId="5D6A8392"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5.乙方保证，在合作过程中，乙方（含利益关联方）不得在甲方管理人员和关键业务人员的亲属（含特定关系人）的利益关联公司入股或发生有关业务。</w:t>
      </w:r>
    </w:p>
    <w:p w14:paraId="5A465D31"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6.乙方不得与甲方人员发生任何形式的财物往来，期间包括但不限于合同履约期间。</w:t>
      </w:r>
    </w:p>
    <w:p w14:paraId="587202E1"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bidi="ar"/>
        </w:rPr>
        <w:t>7.</w:t>
      </w:r>
      <w:r>
        <w:rPr>
          <w:rFonts w:ascii="宋体" w:hAnsi="宋体" w:cs="仿宋_GB2312" w:hint="eastAsia"/>
          <w:kern w:val="0"/>
          <w:sz w:val="24"/>
          <w:lang w:eastAsia="zh-Hans" w:bidi="ar"/>
        </w:rPr>
        <w:t>若甲乙双方依照行业惯例或通常做法，可能发生商务性、礼节性的小额礼品互赠，则须在合同中明示，但每一年度累计金额不得超过1000元。</w:t>
      </w:r>
    </w:p>
    <w:p w14:paraId="28E56907"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（三）双方共同义务</w:t>
      </w:r>
    </w:p>
    <w:p w14:paraId="03FAEB9E"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lastRenderedPageBreak/>
        <w:t>甲乙双方有关人员的商业贿赂行为构成犯罪并移交司法机关处理的，合同各方应积极配合司法机关的处理。</w:t>
      </w:r>
    </w:p>
    <w:p w14:paraId="4C2DB71B"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四、违约责任</w:t>
      </w:r>
    </w:p>
    <w:p w14:paraId="10D6752E" w14:textId="77777777" w:rsidR="00CA542B" w:rsidRDefault="00CA542B" w:rsidP="00797F48">
      <w:pPr>
        <w:widowControl/>
        <w:spacing w:line="360" w:lineRule="auto"/>
        <w:rPr>
          <w:rFonts w:ascii="宋体" w:hAnsi="宋体" w:cs="仿宋_GB2312" w:hint="eastAsia"/>
          <w:kern w:val="0"/>
          <w:sz w:val="24"/>
          <w:lang w:eastAsia="zh-Hans" w:bidi="ar"/>
        </w:rPr>
      </w:pPr>
      <w:r>
        <w:rPr>
          <w:rFonts w:ascii="宋体" w:hAnsi="宋体" w:cs="仿宋_GB2312" w:hint="eastAsia"/>
          <w:kern w:val="0"/>
          <w:sz w:val="24"/>
          <w:lang w:eastAsia="zh-Hans" w:bidi="ar"/>
        </w:rPr>
        <w:t>乙方违反本协议约定，拒不履行相关义务的，视为乙方违约。</w:t>
      </w:r>
    </w:p>
    <w:p w14:paraId="0E5A2E8B"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1.若乙方向有业务对接关系的甲方人员及其亲属、特定关系人提供合同约定之外利益，包括但不限于明扣、暗扣、现金、购物卡、实物、有价证券、旅游或其他非物质性利益等，根据实际情况按以下约定处理：</w:t>
      </w:r>
    </w:p>
    <w:p w14:paraId="34B85341"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--非自然年度累计价值在1000元（含）以上、5000元以下，且涉及甲方3人以下的，甲方将情况通报乙方，要求乙方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说明，同时视情况可以要求乙方按照违约责任支付违约金；非自然年度累计价值在1000元（含）以上、5000元以下的，且涉及甲方3人（含）以上的，甲方将情况通报乙方，要求乙方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w:t>
      </w:r>
    </w:p>
    <w:p w14:paraId="1E5EA667"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--非自然年度累计价值在5000元（含）以上、3万元以下，且涉及甲方3人以下的，甲方将情况通报乙方，要求乙方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说明，同时视情况可以要求乙方按照违约责任支付违约金、减少乙方供货量、暂停业务关系；非自然年度累计价值在5000元（含）以上、3万元以下，且涉及甲方3人（含）以上的，甲方将情况通报乙方，要求乙方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说明，同时视情况可以要求乙方按照违约责任支付违约金、减少乙方供货量、暂停业务关系，并可以将乙方列入黑名单。</w:t>
      </w:r>
    </w:p>
    <w:p w14:paraId="30228354"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--非自然年度累计价值在3万元（含）以上且涉及甲方3人以下，或采用隐瞒、欺骗等手段损害甲方利益的，甲方将情况通报乙方，要求乙方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要求乙方按照违约责任支付违约金，同时视情况可以减少乙方供货量、暂停业务关系，并可以将乙方列入黑名单；非自然年度累计价值在3万元（含）以上且涉及甲方3人（含）以上的，或采用隐瞒、欺骗等手段严重损害甲方利益的，甲方将情况通报乙方，要求乙方</w:t>
      </w:r>
      <w:proofErr w:type="gramStart"/>
      <w:r>
        <w:rPr>
          <w:rFonts w:ascii="宋体" w:hAnsi="宋体" w:cs="仿宋_GB2312" w:hint="eastAsia"/>
          <w:kern w:val="0"/>
          <w:sz w:val="24"/>
          <w:lang w:bidi="ar"/>
        </w:rPr>
        <w:t>作出</w:t>
      </w:r>
      <w:proofErr w:type="gramEnd"/>
      <w:r>
        <w:rPr>
          <w:rFonts w:ascii="宋体" w:hAnsi="宋体" w:cs="仿宋_GB2312" w:hint="eastAsia"/>
          <w:kern w:val="0"/>
          <w:sz w:val="24"/>
          <w:lang w:bidi="ar"/>
        </w:rPr>
        <w:t>说明，同时要求乙方按照违约责任支付违约金，并应当将乙方列入黑名单。</w:t>
      </w:r>
    </w:p>
    <w:p w14:paraId="3714F30D" w14:textId="77777777" w:rsidR="00CA542B" w:rsidRDefault="00CA542B" w:rsidP="00797F48">
      <w:pPr>
        <w:spacing w:line="360" w:lineRule="auto"/>
        <w:rPr>
          <w:rFonts w:ascii="宋体" w:hAnsi="宋体" w:cs="仿宋_GB2312" w:hint="eastAsia"/>
          <w:kern w:val="0"/>
          <w:sz w:val="24"/>
          <w:lang w:bidi="ar"/>
        </w:rPr>
      </w:pPr>
      <w:r>
        <w:rPr>
          <w:rFonts w:ascii="宋体" w:hAnsi="宋体" w:cs="仿宋_GB2312" w:hint="eastAsia"/>
          <w:kern w:val="0"/>
          <w:sz w:val="24"/>
          <w:lang w:bidi="ar"/>
        </w:rPr>
        <w:t>2.若乙方出现第四条“违约责任”第1款第二项、第三项所列“列入黑名单”情形后，甲方视情况可对乙方设立6个月的观察期并要求乙方按照违约责任支付违约金，观察期满后经</w:t>
      </w:r>
      <w:proofErr w:type="gramStart"/>
      <w:r>
        <w:rPr>
          <w:rFonts w:ascii="宋体" w:hAnsi="宋体" w:cs="仿宋_GB2312" w:hint="eastAsia"/>
          <w:kern w:val="0"/>
          <w:sz w:val="24"/>
          <w:lang w:bidi="ar"/>
        </w:rPr>
        <w:t>研</w:t>
      </w:r>
      <w:proofErr w:type="gramEnd"/>
      <w:r>
        <w:rPr>
          <w:rFonts w:ascii="宋体" w:hAnsi="宋体" w:cs="仿宋_GB2312" w:hint="eastAsia"/>
          <w:kern w:val="0"/>
          <w:sz w:val="24"/>
          <w:lang w:bidi="ar"/>
        </w:rPr>
        <w:t>判决定是否列入黑名单，如乙方再次违反或再次被发现违</w:t>
      </w:r>
      <w:r>
        <w:rPr>
          <w:rFonts w:ascii="宋体" w:hAnsi="宋体" w:cs="仿宋_GB2312" w:hint="eastAsia"/>
          <w:kern w:val="0"/>
          <w:sz w:val="24"/>
          <w:lang w:bidi="ar"/>
        </w:rPr>
        <w:lastRenderedPageBreak/>
        <w:t>反《阳光协议》的（主动说明情况的除外），甲方应当将乙方列入黑名单。</w:t>
      </w:r>
    </w:p>
    <w:p w14:paraId="39BD02C7" w14:textId="77777777" w:rsidR="00CA542B" w:rsidRDefault="00CA542B" w:rsidP="00797F48">
      <w:pPr>
        <w:spacing w:line="360" w:lineRule="auto"/>
        <w:rPr>
          <w:rFonts w:ascii="宋体" w:hAnsi="宋体" w:cs="仿宋" w:hint="eastAsia"/>
          <w:kern w:val="0"/>
          <w:sz w:val="24"/>
          <w:lang w:eastAsia="zh-Hans" w:bidi="ar"/>
        </w:rPr>
      </w:pPr>
      <w:r>
        <w:rPr>
          <w:rFonts w:ascii="宋体" w:hAnsi="宋体" w:cs="仿宋" w:hint="eastAsia"/>
          <w:kern w:val="0"/>
          <w:sz w:val="24"/>
          <w:lang w:bidi="ar"/>
        </w:rPr>
        <w:t>3.若乙方存在本协议第三条第1款第3项、第三条第2款第2-6项、第四条“违约责任”第1款第三项</w:t>
      </w:r>
      <w:r>
        <w:rPr>
          <w:rFonts w:ascii="宋体" w:hAnsi="宋体" w:cs="仿宋" w:hint="eastAsia"/>
          <w:kern w:val="0"/>
          <w:sz w:val="24"/>
          <w:lang w:eastAsia="zh-Hans" w:bidi="ar"/>
        </w:rPr>
        <w:t>规定的任意一种行为，</w:t>
      </w:r>
      <w:r>
        <w:rPr>
          <w:rFonts w:ascii="宋体" w:hAnsi="宋体" w:cs="仿宋" w:hint="eastAsia"/>
          <w:kern w:val="0"/>
          <w:sz w:val="24"/>
          <w:lang w:bidi="ar"/>
        </w:rPr>
        <w:t>甲方将</w:t>
      </w:r>
      <w:r>
        <w:rPr>
          <w:rFonts w:ascii="宋体" w:hAnsi="宋体" w:cs="仿宋" w:hint="eastAsia"/>
          <w:kern w:val="0"/>
          <w:sz w:val="24"/>
          <w:lang w:eastAsia="zh-Hans" w:bidi="ar"/>
        </w:rPr>
        <w:t>以书面通知</w:t>
      </w:r>
      <w:r>
        <w:rPr>
          <w:rFonts w:ascii="宋体" w:hAnsi="宋体" w:cs="仿宋" w:hint="eastAsia"/>
          <w:kern w:val="0"/>
          <w:sz w:val="24"/>
          <w:lang w:bidi="ar"/>
        </w:rPr>
        <w:t>形式立即解除主合同，将乙方列入黑名单，并要求乙方</w:t>
      </w:r>
      <w:r>
        <w:rPr>
          <w:rFonts w:ascii="宋体" w:hAnsi="宋体" w:cs="仿宋" w:hint="eastAsia"/>
          <w:kern w:val="0"/>
          <w:sz w:val="24"/>
          <w:lang w:eastAsia="zh-Hans" w:bidi="ar"/>
        </w:rPr>
        <w:t>承担以下违约责任：</w:t>
      </w:r>
    </w:p>
    <w:p w14:paraId="232069F5"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（1）</w:t>
      </w:r>
      <w:r>
        <w:rPr>
          <w:rFonts w:ascii="宋体" w:hAnsi="宋体" w:cs="仿宋" w:hint="eastAsia"/>
          <w:kern w:val="0"/>
          <w:sz w:val="24"/>
          <w:lang w:eastAsia="zh-Hans" w:bidi="ar"/>
        </w:rPr>
        <w:t>按主合同总价款的20%支付违约金。</w:t>
      </w:r>
    </w:p>
    <w:p w14:paraId="2D8D916E"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（2）</w:t>
      </w:r>
      <w:r>
        <w:rPr>
          <w:rFonts w:ascii="宋体" w:hAnsi="宋体" w:cs="仿宋" w:hint="eastAsia"/>
          <w:kern w:val="0"/>
          <w:sz w:val="24"/>
          <w:lang w:eastAsia="zh-Hans" w:bidi="ar"/>
        </w:rPr>
        <w:t>无主合同总价款的按照已发生业务总额的20%支付违约金；无主合同总价款且暂未发生业务的，扣除合同履约保证金。</w:t>
      </w:r>
    </w:p>
    <w:p w14:paraId="2B10EFFF"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（3）</w:t>
      </w:r>
      <w:r>
        <w:rPr>
          <w:rFonts w:ascii="宋体" w:hAnsi="宋体" w:cs="仿宋" w:hint="eastAsia"/>
          <w:kern w:val="0"/>
          <w:sz w:val="24"/>
          <w:lang w:eastAsia="zh-Hans" w:bidi="ar"/>
        </w:rPr>
        <w:t>因主合同解除造成甲方其他损失的，按照主合同约定赔偿损失。</w:t>
      </w:r>
    </w:p>
    <w:p w14:paraId="43D3C49B"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（4）</w:t>
      </w:r>
      <w:r>
        <w:rPr>
          <w:rFonts w:ascii="宋体" w:hAnsi="宋体" w:cs="仿宋" w:hint="eastAsia"/>
          <w:kern w:val="0"/>
          <w:sz w:val="24"/>
          <w:lang w:eastAsia="zh-Hans" w:bidi="ar"/>
        </w:rPr>
        <w:t>如乙方未按约定支付违约金，乙方同意并认可使用保证金、预付款、应付款等款项冲抵违约金。</w:t>
      </w:r>
    </w:p>
    <w:p w14:paraId="2E2A4647"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bidi="ar"/>
        </w:rPr>
        <w:t>（5）</w:t>
      </w:r>
      <w:r>
        <w:rPr>
          <w:rFonts w:ascii="宋体" w:hAnsi="宋体" w:cs="仿宋" w:hint="eastAsia"/>
          <w:kern w:val="0"/>
          <w:sz w:val="24"/>
          <w:lang w:eastAsia="zh-Hans" w:bidi="ar"/>
        </w:rPr>
        <w:t>若乙方积极配合查处接受商业贿赂人员的，甲方可减少或免除相对应的违约金。</w:t>
      </w:r>
    </w:p>
    <w:p w14:paraId="26D6CEB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上述责任承担方式可单独适用，也可合并适用。</w:t>
      </w:r>
    </w:p>
    <w:p w14:paraId="19C4E972"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 xml:space="preserve">五、协议的生效、变更或解除 </w:t>
      </w:r>
    </w:p>
    <w:p w14:paraId="323C7F4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1.本协议为主合同的补充内容，与主合同具有同样的法律效力。</w:t>
      </w:r>
    </w:p>
    <w:p w14:paraId="55EB777F"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2.</w:t>
      </w:r>
      <w:r>
        <w:rPr>
          <w:rFonts w:ascii="宋体" w:hAnsi="宋体" w:cs="仿宋" w:hint="eastAsia"/>
          <w:kern w:val="0"/>
          <w:sz w:val="24"/>
          <w:lang w:bidi="ar"/>
        </w:rPr>
        <w:t>本协议及</w:t>
      </w:r>
      <w:r>
        <w:rPr>
          <w:rFonts w:ascii="宋体" w:hAnsi="宋体" w:cs="仿宋" w:hint="eastAsia"/>
          <w:kern w:val="0"/>
          <w:sz w:val="24"/>
          <w:lang w:eastAsia="zh-Hans" w:bidi="ar"/>
        </w:rPr>
        <w:t>主合同终止，本协议仍具有追溯相关责任的法律效力。</w:t>
      </w:r>
    </w:p>
    <w:p w14:paraId="45541F86"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 xml:space="preserve">3.本协议的生效日期：自甲乙双方签字盖章之日起生效。 </w:t>
      </w:r>
    </w:p>
    <w:p w14:paraId="474A3018"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六、争议解决条款</w:t>
      </w:r>
    </w:p>
    <w:p w14:paraId="0423EF73"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因履行本协议发生的任何纠纷，双方协商解决；如协商不成时，争议解决方式与主合同一致。</w:t>
      </w:r>
    </w:p>
    <w:p w14:paraId="71A5C360"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七、其他</w:t>
      </w:r>
    </w:p>
    <w:p w14:paraId="7F452757" w14:textId="77777777" w:rsidR="00CA542B" w:rsidRDefault="00CA542B" w:rsidP="00797F48">
      <w:pPr>
        <w:widowControl/>
        <w:spacing w:line="360" w:lineRule="auto"/>
        <w:rPr>
          <w:rFonts w:ascii="宋体" w:hAnsi="宋体" w:cs="仿宋" w:hint="eastAsia"/>
          <w:kern w:val="0"/>
          <w:sz w:val="24"/>
          <w:lang w:eastAsia="zh-Hans" w:bidi="ar"/>
        </w:rPr>
      </w:pPr>
      <w:r>
        <w:rPr>
          <w:rFonts w:ascii="宋体" w:hAnsi="宋体" w:cs="仿宋" w:hint="eastAsia"/>
          <w:kern w:val="0"/>
          <w:sz w:val="24"/>
          <w:lang w:eastAsia="zh-Hans" w:bidi="ar"/>
        </w:rPr>
        <w:t>1.甲乙双方确认在签订本协议前已仔细阅读上述条款内容，对本协议所产生的法律责任已清楚知悉并承诺遵守。</w:t>
      </w:r>
    </w:p>
    <w:p w14:paraId="1B034359"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2.本协议签订及甲乙双方各自持有份数均与主合同份数保持一致。</w:t>
      </w:r>
    </w:p>
    <w:p w14:paraId="673B61DB" w14:textId="77777777" w:rsidR="00CA542B" w:rsidRDefault="00CA542B" w:rsidP="00797F48">
      <w:pPr>
        <w:widowControl/>
        <w:spacing w:line="360" w:lineRule="auto"/>
        <w:rPr>
          <w:rFonts w:ascii="宋体" w:hAnsi="宋体" w:cs="仿宋_GB2312" w:hint="eastAsia"/>
          <w:sz w:val="24"/>
          <w:lang w:bidi="ar"/>
        </w:rPr>
      </w:pPr>
      <w:r>
        <w:rPr>
          <w:rFonts w:ascii="宋体" w:hAnsi="宋体" w:cs="仿宋_GB2312" w:hint="eastAsia"/>
          <w:sz w:val="24"/>
          <w:lang w:bidi="ar"/>
        </w:rPr>
        <w:t>（以下无正文）</w:t>
      </w:r>
    </w:p>
    <w:p w14:paraId="6C25F50F" w14:textId="77777777" w:rsidR="00CA542B" w:rsidRDefault="00CA542B" w:rsidP="00CA542B"/>
    <w:p w14:paraId="5A1F9E4B" w14:textId="77777777" w:rsidR="006B0491" w:rsidRDefault="006B0491" w:rsidP="00CA542B"/>
    <w:p w14:paraId="2D473B66" w14:textId="77777777" w:rsidR="00BF5EBF" w:rsidRDefault="00BF5EBF" w:rsidP="00CA542B"/>
    <w:p w14:paraId="46E1F30A" w14:textId="77777777" w:rsidR="00BF5EBF" w:rsidRDefault="00BF5EBF" w:rsidP="00CA542B"/>
    <w:p w14:paraId="568AC5EB" w14:textId="77777777" w:rsidR="00BF5EBF" w:rsidRDefault="00BF5EBF" w:rsidP="00CA542B"/>
    <w:p w14:paraId="02EC1B76" w14:textId="77777777" w:rsidR="00BF5EBF" w:rsidRDefault="00BF5EBF" w:rsidP="00CA542B"/>
    <w:p w14:paraId="07372CE0" w14:textId="77777777" w:rsidR="00CA542B" w:rsidRDefault="00CA542B" w:rsidP="00CA542B">
      <w:pPr>
        <w:jc w:val="left"/>
        <w:rPr>
          <w:rFonts w:ascii="仿宋_GB2312" w:eastAsia="仿宋_GB2312" w:hAnsi="宋体" w:cs="仿宋" w:hint="eastAsia"/>
          <w:sz w:val="28"/>
          <w:szCs w:val="28"/>
        </w:rPr>
      </w:pPr>
      <w:r>
        <w:rPr>
          <w:rFonts w:ascii="仿宋_GB2312" w:eastAsia="仿宋_GB2312" w:hAnsi="宋体" w:cs="仿宋" w:hint="eastAsia"/>
          <w:sz w:val="28"/>
          <w:szCs w:val="28"/>
        </w:rPr>
        <w:lastRenderedPageBreak/>
        <w:t>附件４：</w:t>
      </w:r>
    </w:p>
    <w:p w14:paraId="6AC13A8E" w14:textId="77777777" w:rsidR="00CA542B" w:rsidRDefault="00CA542B" w:rsidP="00CA542B">
      <w:pPr>
        <w:jc w:val="center"/>
        <w:rPr>
          <w:b/>
          <w:kern w:val="0"/>
          <w:sz w:val="36"/>
          <w:szCs w:val="36"/>
        </w:rPr>
      </w:pPr>
      <w:r>
        <w:rPr>
          <w:rFonts w:hint="eastAsia"/>
          <w:b/>
          <w:kern w:val="0"/>
          <w:sz w:val="36"/>
          <w:szCs w:val="36"/>
        </w:rPr>
        <w:t>法定代表人身份证明</w:t>
      </w:r>
    </w:p>
    <w:p w14:paraId="11F047BC" w14:textId="77777777" w:rsidR="00CA542B" w:rsidRDefault="00CA542B" w:rsidP="00CA542B">
      <w:pPr>
        <w:spacing w:line="360" w:lineRule="auto"/>
        <w:jc w:val="center"/>
        <w:rPr>
          <w:b/>
          <w:szCs w:val="21"/>
        </w:rPr>
      </w:pPr>
    </w:p>
    <w:p w14:paraId="49FCAB39" w14:textId="77777777" w:rsidR="00CA542B" w:rsidRDefault="00CA542B" w:rsidP="00797F48">
      <w:pPr>
        <w:spacing w:line="360" w:lineRule="auto"/>
        <w:rPr>
          <w:color w:val="000000"/>
          <w:sz w:val="24"/>
          <w:u w:val="single"/>
        </w:rPr>
      </w:pPr>
      <w:r>
        <w:rPr>
          <w:rFonts w:hint="eastAsia"/>
          <w:color w:val="000000"/>
          <w:sz w:val="24"/>
        </w:rPr>
        <w:t>竞价方名称：</w:t>
      </w:r>
      <w:r>
        <w:rPr>
          <w:color w:val="000000"/>
          <w:sz w:val="24"/>
          <w:u w:val="single"/>
        </w:rPr>
        <w:t xml:space="preserve">                             </w:t>
      </w:r>
    </w:p>
    <w:p w14:paraId="7D417ED2" w14:textId="77777777" w:rsidR="00CA542B" w:rsidRDefault="00CA542B" w:rsidP="00797F48">
      <w:pPr>
        <w:spacing w:line="360" w:lineRule="auto"/>
        <w:rPr>
          <w:color w:val="000000"/>
          <w:sz w:val="24"/>
        </w:rPr>
      </w:pPr>
      <w:r>
        <w:rPr>
          <w:rFonts w:hint="eastAsia"/>
          <w:color w:val="000000"/>
          <w:sz w:val="24"/>
        </w:rPr>
        <w:t>单位性质：</w:t>
      </w:r>
      <w:r>
        <w:rPr>
          <w:color w:val="000000"/>
          <w:sz w:val="24"/>
          <w:u w:val="single"/>
        </w:rPr>
        <w:t xml:space="preserve">                                </w:t>
      </w:r>
    </w:p>
    <w:p w14:paraId="54AB4BAE" w14:textId="77777777" w:rsidR="00CA542B" w:rsidRDefault="00CA542B" w:rsidP="00797F48">
      <w:pPr>
        <w:spacing w:line="360" w:lineRule="auto"/>
        <w:rPr>
          <w:color w:val="000000"/>
          <w:sz w:val="24"/>
          <w:u w:val="single"/>
        </w:rPr>
      </w:pPr>
      <w:r>
        <w:rPr>
          <w:rFonts w:hint="eastAsia"/>
          <w:color w:val="000000"/>
          <w:sz w:val="24"/>
        </w:rPr>
        <w:t>地</w:t>
      </w:r>
      <w:r>
        <w:rPr>
          <w:color w:val="000000"/>
          <w:sz w:val="24"/>
        </w:rPr>
        <w:t xml:space="preserve">    </w:t>
      </w:r>
      <w:r>
        <w:rPr>
          <w:rFonts w:hint="eastAsia"/>
          <w:color w:val="000000"/>
          <w:sz w:val="24"/>
        </w:rPr>
        <w:t>址：</w:t>
      </w:r>
      <w:r>
        <w:rPr>
          <w:color w:val="000000"/>
          <w:sz w:val="24"/>
          <w:u w:val="single"/>
        </w:rPr>
        <w:t xml:space="preserve">                                   </w:t>
      </w:r>
    </w:p>
    <w:p w14:paraId="4A8322C2" w14:textId="77777777" w:rsidR="00CA542B" w:rsidRDefault="00CA542B" w:rsidP="00797F48">
      <w:pPr>
        <w:spacing w:line="360" w:lineRule="auto"/>
        <w:rPr>
          <w:color w:val="000000"/>
          <w:sz w:val="24"/>
        </w:rPr>
      </w:pPr>
      <w:r>
        <w:rPr>
          <w:rFonts w:hint="eastAsia"/>
          <w:color w:val="000000"/>
          <w:sz w:val="24"/>
        </w:rPr>
        <w:t>成立时间：</w:t>
      </w:r>
      <w:r>
        <w:rPr>
          <w:color w:val="000000"/>
          <w:sz w:val="24"/>
          <w:u w:val="single"/>
        </w:rPr>
        <w:t xml:space="preserve">          </w:t>
      </w:r>
      <w:r>
        <w:rPr>
          <w:rFonts w:hint="eastAsia"/>
          <w:color w:val="000000"/>
          <w:sz w:val="24"/>
        </w:rPr>
        <w:t>年</w:t>
      </w:r>
      <w:r>
        <w:rPr>
          <w:color w:val="000000"/>
          <w:sz w:val="24"/>
          <w:u w:val="single"/>
        </w:rPr>
        <w:t xml:space="preserve">        </w:t>
      </w:r>
      <w:r>
        <w:rPr>
          <w:rFonts w:hint="eastAsia"/>
          <w:color w:val="000000"/>
          <w:sz w:val="24"/>
        </w:rPr>
        <w:t>月</w:t>
      </w:r>
      <w:r>
        <w:rPr>
          <w:color w:val="000000"/>
          <w:sz w:val="24"/>
          <w:u w:val="single"/>
        </w:rPr>
        <w:t xml:space="preserve">        </w:t>
      </w:r>
      <w:r>
        <w:rPr>
          <w:rFonts w:hint="eastAsia"/>
          <w:color w:val="000000"/>
          <w:sz w:val="24"/>
        </w:rPr>
        <w:t>日</w:t>
      </w:r>
    </w:p>
    <w:p w14:paraId="23D9506F" w14:textId="77777777" w:rsidR="00CA542B" w:rsidRDefault="00CA542B" w:rsidP="00797F48">
      <w:pPr>
        <w:spacing w:line="360" w:lineRule="auto"/>
        <w:rPr>
          <w:color w:val="000000"/>
          <w:sz w:val="24"/>
        </w:rPr>
      </w:pPr>
      <w:r>
        <w:rPr>
          <w:rFonts w:hint="eastAsia"/>
          <w:color w:val="000000"/>
          <w:sz w:val="24"/>
        </w:rPr>
        <w:t>经营期限：</w:t>
      </w:r>
      <w:r>
        <w:rPr>
          <w:color w:val="000000"/>
          <w:sz w:val="24"/>
          <w:u w:val="single"/>
        </w:rPr>
        <w:t xml:space="preserve">                               </w:t>
      </w:r>
    </w:p>
    <w:p w14:paraId="62EF71A3" w14:textId="77777777" w:rsidR="00CA542B" w:rsidRDefault="00CA542B" w:rsidP="00797F48">
      <w:pPr>
        <w:spacing w:line="360" w:lineRule="auto"/>
        <w:rPr>
          <w:color w:val="000000"/>
          <w:sz w:val="24"/>
        </w:rPr>
      </w:pPr>
      <w:r>
        <w:rPr>
          <w:rFonts w:hint="eastAsia"/>
          <w:color w:val="000000"/>
          <w:sz w:val="24"/>
        </w:rPr>
        <w:t>姓名：</w:t>
      </w:r>
      <w:r>
        <w:rPr>
          <w:color w:val="000000"/>
          <w:sz w:val="24"/>
          <w:u w:val="single"/>
        </w:rPr>
        <w:t xml:space="preserve">     </w:t>
      </w:r>
      <w:r>
        <w:rPr>
          <w:rFonts w:hint="eastAsia"/>
          <w:color w:val="000000"/>
          <w:sz w:val="24"/>
        </w:rPr>
        <w:t>，</w:t>
      </w:r>
      <w:r>
        <w:rPr>
          <w:color w:val="000000"/>
          <w:sz w:val="24"/>
        </w:rPr>
        <w:t xml:space="preserve"> </w:t>
      </w:r>
      <w:r>
        <w:rPr>
          <w:rFonts w:hint="eastAsia"/>
          <w:color w:val="000000"/>
          <w:sz w:val="24"/>
        </w:rPr>
        <w:t>性别：</w:t>
      </w:r>
      <w:r>
        <w:rPr>
          <w:color w:val="000000"/>
          <w:sz w:val="24"/>
          <w:u w:val="single"/>
        </w:rPr>
        <w:t xml:space="preserve">   </w:t>
      </w:r>
      <w:r>
        <w:rPr>
          <w:rFonts w:hint="eastAsia"/>
          <w:color w:val="000000"/>
          <w:sz w:val="24"/>
        </w:rPr>
        <w:t>，身份证号码：</w:t>
      </w:r>
      <w:r>
        <w:rPr>
          <w:color w:val="000000"/>
          <w:sz w:val="24"/>
          <w:u w:val="single"/>
        </w:rPr>
        <w:t xml:space="preserve">             </w:t>
      </w:r>
      <w:r>
        <w:rPr>
          <w:rFonts w:hint="eastAsia"/>
          <w:color w:val="000000"/>
          <w:sz w:val="24"/>
        </w:rPr>
        <w:t>，职务：</w:t>
      </w:r>
      <w:r>
        <w:rPr>
          <w:color w:val="000000"/>
          <w:sz w:val="24"/>
          <w:u w:val="single"/>
        </w:rPr>
        <w:t xml:space="preserve">      </w:t>
      </w:r>
      <w:r>
        <w:rPr>
          <w:color w:val="000000"/>
          <w:sz w:val="24"/>
        </w:rPr>
        <w:t xml:space="preserve"> </w:t>
      </w:r>
      <w:r>
        <w:rPr>
          <w:rFonts w:hint="eastAsia"/>
          <w:color w:val="000000"/>
          <w:sz w:val="24"/>
        </w:rPr>
        <w:t>系</w:t>
      </w:r>
      <w:r>
        <w:rPr>
          <w:color w:val="000000"/>
          <w:sz w:val="24"/>
        </w:rPr>
        <w:t xml:space="preserve">  </w:t>
      </w:r>
      <w:r>
        <w:rPr>
          <w:rFonts w:hint="eastAsia"/>
          <w:color w:val="FF0000"/>
          <w:sz w:val="24"/>
          <w:u w:val="single"/>
        </w:rPr>
        <w:t>竞</w:t>
      </w:r>
      <w:r>
        <w:rPr>
          <w:color w:val="FF0000"/>
          <w:sz w:val="24"/>
          <w:u w:val="single"/>
        </w:rPr>
        <w:t xml:space="preserve"> </w:t>
      </w:r>
      <w:r>
        <w:rPr>
          <w:rFonts w:hint="eastAsia"/>
          <w:color w:val="FF0000"/>
          <w:sz w:val="24"/>
          <w:u w:val="single"/>
        </w:rPr>
        <w:t>价</w:t>
      </w:r>
      <w:r>
        <w:rPr>
          <w:color w:val="FF0000"/>
          <w:sz w:val="24"/>
          <w:u w:val="single"/>
        </w:rPr>
        <w:t xml:space="preserve"> </w:t>
      </w:r>
      <w:r>
        <w:rPr>
          <w:rFonts w:hint="eastAsia"/>
          <w:color w:val="FF0000"/>
          <w:sz w:val="24"/>
          <w:u w:val="single"/>
        </w:rPr>
        <w:t>方</w:t>
      </w:r>
      <w:r>
        <w:rPr>
          <w:color w:val="FF0000"/>
          <w:sz w:val="24"/>
          <w:u w:val="single"/>
        </w:rPr>
        <w:t xml:space="preserve"> </w:t>
      </w:r>
      <w:r>
        <w:rPr>
          <w:rFonts w:hint="eastAsia"/>
          <w:color w:val="FF0000"/>
          <w:sz w:val="24"/>
          <w:u w:val="single"/>
        </w:rPr>
        <w:t>全</w:t>
      </w:r>
      <w:r>
        <w:rPr>
          <w:color w:val="FF0000"/>
          <w:sz w:val="24"/>
          <w:u w:val="single"/>
        </w:rPr>
        <w:t xml:space="preserve"> </w:t>
      </w:r>
      <w:r>
        <w:rPr>
          <w:rFonts w:hint="eastAsia"/>
          <w:color w:val="FF0000"/>
          <w:sz w:val="24"/>
          <w:u w:val="single"/>
        </w:rPr>
        <w:t>称</w:t>
      </w:r>
      <w:r>
        <w:rPr>
          <w:rFonts w:hint="eastAsia"/>
          <w:color w:val="000000"/>
          <w:sz w:val="24"/>
        </w:rPr>
        <w:t>的法定代表人。</w:t>
      </w:r>
    </w:p>
    <w:p w14:paraId="16E766B7" w14:textId="77777777" w:rsidR="00CA542B" w:rsidRDefault="00CA542B" w:rsidP="00797F48">
      <w:pPr>
        <w:spacing w:line="360" w:lineRule="auto"/>
        <w:rPr>
          <w:color w:val="000000"/>
          <w:sz w:val="24"/>
        </w:rPr>
      </w:pPr>
      <w:r>
        <w:rPr>
          <w:rFonts w:hint="eastAsia"/>
          <w:color w:val="000000"/>
          <w:sz w:val="24"/>
        </w:rPr>
        <w:t>特此证明。</w:t>
      </w:r>
    </w:p>
    <w:p w14:paraId="465C2E8E" w14:textId="77777777" w:rsidR="00CA542B" w:rsidRDefault="00CA542B" w:rsidP="00CA542B">
      <w:pPr>
        <w:spacing w:line="360" w:lineRule="auto"/>
        <w:rPr>
          <w:sz w:val="24"/>
        </w:rPr>
      </w:pPr>
    </w:p>
    <w:p w14:paraId="5972E0A4" w14:textId="77777777" w:rsidR="00CA542B" w:rsidRDefault="00CA542B" w:rsidP="00CA542B">
      <w:pPr>
        <w:spacing w:line="360" w:lineRule="auto"/>
        <w:rPr>
          <w:sz w:val="24"/>
        </w:rPr>
      </w:pPr>
    </w:p>
    <w:p w14:paraId="2720D25D" w14:textId="77777777" w:rsidR="00CA542B" w:rsidRDefault="00CA542B" w:rsidP="00CA542B">
      <w:pPr>
        <w:spacing w:line="360" w:lineRule="auto"/>
        <w:rPr>
          <w:sz w:val="24"/>
        </w:rPr>
      </w:pPr>
    </w:p>
    <w:p w14:paraId="31330B02" w14:textId="77777777" w:rsidR="00CA542B" w:rsidRDefault="00CA542B" w:rsidP="00797F48">
      <w:pPr>
        <w:spacing w:line="360" w:lineRule="auto"/>
        <w:jc w:val="right"/>
        <w:rPr>
          <w:sz w:val="24"/>
        </w:rPr>
      </w:pPr>
      <w:r>
        <w:rPr>
          <w:rFonts w:hint="eastAsia"/>
          <w:sz w:val="24"/>
        </w:rPr>
        <w:t>投标人：</w:t>
      </w:r>
      <w:r>
        <w:rPr>
          <w:sz w:val="24"/>
          <w:u w:val="single"/>
        </w:rPr>
        <w:t xml:space="preserve">                 </w:t>
      </w:r>
      <w:r>
        <w:rPr>
          <w:rFonts w:hint="eastAsia"/>
          <w:sz w:val="24"/>
        </w:rPr>
        <w:t>（盖公章）</w:t>
      </w:r>
    </w:p>
    <w:p w14:paraId="0E3A21AC" w14:textId="77777777" w:rsidR="00CA542B" w:rsidRDefault="00CA542B" w:rsidP="00797F48">
      <w:pPr>
        <w:spacing w:line="360" w:lineRule="auto"/>
        <w:jc w:val="right"/>
        <w:rPr>
          <w:sz w:val="24"/>
        </w:rPr>
      </w:pPr>
    </w:p>
    <w:p w14:paraId="672A8412" w14:textId="77777777" w:rsidR="00CA542B" w:rsidRDefault="00CA542B" w:rsidP="00797F48">
      <w:pPr>
        <w:jc w:val="right"/>
        <w:rPr>
          <w:sz w:val="24"/>
        </w:rPr>
      </w:pP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rPr>
        <w:t>日</w:t>
      </w:r>
    </w:p>
    <w:p w14:paraId="65199668" w14:textId="77777777" w:rsidR="00CA542B" w:rsidRDefault="00CA542B" w:rsidP="00CA542B">
      <w:pPr>
        <w:jc w:val="center"/>
        <w:rPr>
          <w:b/>
          <w:kern w:val="0"/>
          <w:sz w:val="24"/>
        </w:rPr>
      </w:pPr>
    </w:p>
    <w:p w14:paraId="21ABF4E4" w14:textId="77777777" w:rsidR="00CA542B" w:rsidRDefault="00CA542B" w:rsidP="00CA542B">
      <w:pPr>
        <w:jc w:val="center"/>
        <w:rPr>
          <w:b/>
          <w:kern w:val="0"/>
          <w:sz w:val="36"/>
          <w:szCs w:val="36"/>
        </w:rPr>
      </w:pPr>
    </w:p>
    <w:p w14:paraId="5CDE91E3" w14:textId="77777777" w:rsidR="00CA542B" w:rsidRDefault="00CA542B" w:rsidP="00CA542B">
      <w:pPr>
        <w:jc w:val="center"/>
        <w:rPr>
          <w:b/>
          <w:kern w:val="0"/>
          <w:sz w:val="36"/>
          <w:szCs w:val="36"/>
        </w:rPr>
      </w:pPr>
    </w:p>
    <w:p w14:paraId="618FA11B" w14:textId="77777777" w:rsidR="00CA542B" w:rsidRDefault="00CA542B" w:rsidP="00CA542B">
      <w:pPr>
        <w:jc w:val="center"/>
        <w:rPr>
          <w:b/>
          <w:kern w:val="0"/>
          <w:sz w:val="36"/>
          <w:szCs w:val="36"/>
        </w:rPr>
      </w:pPr>
    </w:p>
    <w:p w14:paraId="5E247B5F" w14:textId="77777777" w:rsidR="00CA542B" w:rsidRDefault="00CA542B" w:rsidP="00CA542B">
      <w:pPr>
        <w:jc w:val="center"/>
        <w:rPr>
          <w:b/>
          <w:kern w:val="0"/>
          <w:sz w:val="36"/>
          <w:szCs w:val="36"/>
        </w:rPr>
      </w:pPr>
      <w:r>
        <w:rPr>
          <w:rFonts w:hint="eastAsia"/>
          <w:b/>
          <w:kern w:val="0"/>
          <w:sz w:val="36"/>
          <w:szCs w:val="36"/>
        </w:rPr>
        <w:t>法定代表人授权委托书</w:t>
      </w:r>
    </w:p>
    <w:p w14:paraId="389DE14D" w14:textId="77777777" w:rsidR="00CA542B" w:rsidRDefault="00CA542B" w:rsidP="00CA542B">
      <w:pPr>
        <w:jc w:val="center"/>
        <w:rPr>
          <w:color w:val="000000"/>
          <w:szCs w:val="21"/>
        </w:rPr>
      </w:pPr>
    </w:p>
    <w:p w14:paraId="1BD90F22" w14:textId="77777777" w:rsidR="00CA542B" w:rsidRDefault="00CA542B" w:rsidP="00797F48">
      <w:pPr>
        <w:spacing w:line="360" w:lineRule="auto"/>
        <w:rPr>
          <w:color w:val="000000"/>
          <w:sz w:val="24"/>
        </w:rPr>
      </w:pPr>
      <w:r>
        <w:rPr>
          <w:color w:val="000000"/>
          <w:sz w:val="24"/>
          <w:u w:val="single"/>
        </w:rPr>
        <w:t xml:space="preserve">                             </w:t>
      </w:r>
      <w:r>
        <w:rPr>
          <w:rFonts w:hint="eastAsia"/>
          <w:color w:val="000000"/>
          <w:sz w:val="24"/>
        </w:rPr>
        <w:t>（采购方全称）：</w:t>
      </w:r>
    </w:p>
    <w:p w14:paraId="71263BC1" w14:textId="77777777" w:rsidR="00CA542B" w:rsidRDefault="00CA542B" w:rsidP="00797F48">
      <w:pPr>
        <w:spacing w:line="360" w:lineRule="auto"/>
        <w:rPr>
          <w:color w:val="000000"/>
          <w:sz w:val="24"/>
        </w:rPr>
      </w:pPr>
      <w:r>
        <w:rPr>
          <w:color w:val="000000"/>
          <w:sz w:val="24"/>
          <w:u w:val="single"/>
        </w:rPr>
        <w:t xml:space="preserve">         </w:t>
      </w:r>
      <w:r>
        <w:rPr>
          <w:rFonts w:hint="eastAsia"/>
          <w:color w:val="000000"/>
          <w:sz w:val="24"/>
          <w:u w:val="single"/>
        </w:rPr>
        <w:t>（投标人全称）</w:t>
      </w:r>
      <w:r>
        <w:rPr>
          <w:rFonts w:hint="eastAsia"/>
          <w:color w:val="000000"/>
          <w:sz w:val="24"/>
        </w:rPr>
        <w:t>法定代表人</w:t>
      </w:r>
      <w:r>
        <w:rPr>
          <w:color w:val="000000"/>
          <w:sz w:val="24"/>
          <w:u w:val="single"/>
        </w:rPr>
        <w:t xml:space="preserve">           </w:t>
      </w:r>
      <w:r>
        <w:rPr>
          <w:rFonts w:hint="eastAsia"/>
          <w:color w:val="000000"/>
          <w:sz w:val="24"/>
        </w:rPr>
        <w:t>授权</w:t>
      </w:r>
      <w:r>
        <w:rPr>
          <w:rFonts w:hint="eastAsia"/>
          <w:color w:val="FF0000"/>
          <w:sz w:val="24"/>
          <w:u w:val="single"/>
        </w:rPr>
        <w:t>（代表姓名）</w:t>
      </w:r>
      <w:r>
        <w:rPr>
          <w:rFonts w:hint="eastAsia"/>
          <w:color w:val="000000"/>
          <w:sz w:val="24"/>
        </w:rPr>
        <w:t>为全权代表法定代表人，参加贵方组织的</w:t>
      </w:r>
      <w:r>
        <w:rPr>
          <w:color w:val="000000"/>
          <w:sz w:val="24"/>
          <w:u w:val="single"/>
        </w:rPr>
        <w:t xml:space="preserve">                  </w:t>
      </w:r>
      <w:r>
        <w:rPr>
          <w:rFonts w:hint="eastAsia"/>
          <w:color w:val="000000"/>
          <w:sz w:val="24"/>
        </w:rPr>
        <w:t>项目</w:t>
      </w:r>
      <w:proofErr w:type="gramStart"/>
      <w:r>
        <w:rPr>
          <w:rFonts w:hint="eastAsia"/>
          <w:color w:val="000000"/>
          <w:sz w:val="24"/>
        </w:rPr>
        <w:t>询</w:t>
      </w:r>
      <w:proofErr w:type="gramEnd"/>
      <w:r>
        <w:rPr>
          <w:rFonts w:hint="eastAsia"/>
          <w:color w:val="000000"/>
          <w:sz w:val="24"/>
        </w:rPr>
        <w:t>比价，全权处理</w:t>
      </w:r>
      <w:proofErr w:type="gramStart"/>
      <w:r>
        <w:rPr>
          <w:rFonts w:hint="eastAsia"/>
          <w:color w:val="000000"/>
          <w:sz w:val="24"/>
        </w:rPr>
        <w:t>询</w:t>
      </w:r>
      <w:proofErr w:type="gramEnd"/>
      <w:r>
        <w:rPr>
          <w:rFonts w:hint="eastAsia"/>
          <w:color w:val="000000"/>
          <w:sz w:val="24"/>
        </w:rPr>
        <w:t>比价活动中的一切事宜。</w:t>
      </w:r>
    </w:p>
    <w:p w14:paraId="62CF41FD" w14:textId="77777777" w:rsidR="00CA542B" w:rsidRDefault="00CA542B" w:rsidP="00797F48">
      <w:pPr>
        <w:spacing w:line="360" w:lineRule="auto"/>
        <w:rPr>
          <w:color w:val="000000"/>
          <w:sz w:val="24"/>
        </w:rPr>
      </w:pPr>
      <w:r>
        <w:rPr>
          <w:rFonts w:hint="eastAsia"/>
          <w:color w:val="000000"/>
          <w:sz w:val="24"/>
        </w:rPr>
        <w:t>法定代表人授权委托书有效期</w:t>
      </w:r>
      <w:r>
        <w:rPr>
          <w:color w:val="000000"/>
          <w:sz w:val="24"/>
        </w:rPr>
        <w:t>____</w:t>
      </w:r>
      <w:r>
        <w:rPr>
          <w:rFonts w:hint="eastAsia"/>
          <w:color w:val="000000"/>
          <w:sz w:val="24"/>
        </w:rPr>
        <w:t>年</w:t>
      </w:r>
      <w:r>
        <w:rPr>
          <w:color w:val="000000"/>
          <w:sz w:val="24"/>
        </w:rPr>
        <w:t>__</w:t>
      </w:r>
      <w:r>
        <w:rPr>
          <w:rFonts w:hint="eastAsia"/>
          <w:color w:val="000000"/>
          <w:sz w:val="24"/>
        </w:rPr>
        <w:t>月</w:t>
      </w:r>
      <w:r>
        <w:rPr>
          <w:color w:val="000000"/>
          <w:sz w:val="24"/>
        </w:rPr>
        <w:t>__</w:t>
      </w:r>
      <w:r>
        <w:rPr>
          <w:rFonts w:hint="eastAsia"/>
          <w:color w:val="000000"/>
          <w:sz w:val="24"/>
        </w:rPr>
        <w:t>日至</w:t>
      </w:r>
      <w:r>
        <w:rPr>
          <w:color w:val="000000"/>
          <w:sz w:val="24"/>
        </w:rPr>
        <w:t>____</w:t>
      </w:r>
      <w:r>
        <w:rPr>
          <w:rFonts w:hint="eastAsia"/>
          <w:color w:val="000000"/>
          <w:sz w:val="24"/>
        </w:rPr>
        <w:t>年</w:t>
      </w:r>
      <w:r>
        <w:rPr>
          <w:color w:val="000000"/>
          <w:sz w:val="24"/>
        </w:rPr>
        <w:t>__</w:t>
      </w:r>
      <w:r>
        <w:rPr>
          <w:rFonts w:hint="eastAsia"/>
          <w:color w:val="000000"/>
          <w:sz w:val="24"/>
        </w:rPr>
        <w:t>月</w:t>
      </w:r>
      <w:r>
        <w:rPr>
          <w:color w:val="000000"/>
          <w:sz w:val="24"/>
        </w:rPr>
        <w:t>__</w:t>
      </w:r>
      <w:r>
        <w:rPr>
          <w:rFonts w:hint="eastAsia"/>
          <w:color w:val="000000"/>
          <w:sz w:val="24"/>
        </w:rPr>
        <w:t>日</w:t>
      </w:r>
    </w:p>
    <w:p w14:paraId="44236FE2" w14:textId="77777777" w:rsidR="00CA542B" w:rsidRDefault="00CA542B" w:rsidP="00797F48">
      <w:pPr>
        <w:spacing w:line="360" w:lineRule="auto"/>
        <w:rPr>
          <w:color w:val="000000"/>
          <w:sz w:val="24"/>
        </w:rPr>
      </w:pPr>
      <w:r>
        <w:rPr>
          <w:rFonts w:hint="eastAsia"/>
          <w:color w:val="000000"/>
          <w:sz w:val="24"/>
        </w:rPr>
        <w:lastRenderedPageBreak/>
        <w:t>投标人全称</w:t>
      </w:r>
      <w:r>
        <w:rPr>
          <w:rFonts w:hint="eastAsia"/>
          <w:color w:val="FF0000"/>
          <w:sz w:val="24"/>
        </w:rPr>
        <w:t>（公章）</w:t>
      </w:r>
      <w:r>
        <w:rPr>
          <w:rFonts w:hint="eastAsia"/>
          <w:color w:val="000000"/>
          <w:sz w:val="24"/>
        </w:rPr>
        <w:t>：</w:t>
      </w:r>
      <w:r>
        <w:rPr>
          <w:rFonts w:hint="eastAsia"/>
          <w:color w:val="000000"/>
          <w:sz w:val="24"/>
          <w:highlight w:val="yellow"/>
        </w:rPr>
        <w:t>必填项</w:t>
      </w:r>
    </w:p>
    <w:p w14:paraId="1E881D4D" w14:textId="77777777" w:rsidR="00CA542B" w:rsidRDefault="00CA542B" w:rsidP="00797F48">
      <w:pPr>
        <w:spacing w:line="360" w:lineRule="auto"/>
        <w:rPr>
          <w:color w:val="000000"/>
          <w:sz w:val="24"/>
        </w:rPr>
      </w:pPr>
      <w:r>
        <w:rPr>
          <w:rFonts w:hint="eastAsia"/>
          <w:color w:val="000000"/>
          <w:sz w:val="24"/>
        </w:rPr>
        <w:t>法定代表人</w:t>
      </w:r>
      <w:r>
        <w:rPr>
          <w:rFonts w:hint="eastAsia"/>
          <w:color w:val="FF0000"/>
          <w:sz w:val="24"/>
        </w:rPr>
        <w:t>（手签字或盖人名章）</w:t>
      </w:r>
      <w:r>
        <w:rPr>
          <w:rFonts w:hint="eastAsia"/>
          <w:color w:val="000000"/>
          <w:sz w:val="24"/>
        </w:rPr>
        <w:t>：</w:t>
      </w:r>
      <w:r>
        <w:rPr>
          <w:color w:val="000000"/>
          <w:sz w:val="24"/>
        </w:rPr>
        <w:t xml:space="preserve"> </w:t>
      </w:r>
      <w:r>
        <w:rPr>
          <w:rFonts w:hint="eastAsia"/>
          <w:color w:val="000000"/>
          <w:sz w:val="24"/>
          <w:highlight w:val="yellow"/>
        </w:rPr>
        <w:t>必填项</w:t>
      </w:r>
    </w:p>
    <w:p w14:paraId="66D8D189" w14:textId="77777777" w:rsidR="00CA542B" w:rsidRDefault="00CA542B" w:rsidP="00797F48">
      <w:pPr>
        <w:spacing w:line="360" w:lineRule="auto"/>
        <w:rPr>
          <w:color w:val="000000"/>
          <w:sz w:val="24"/>
        </w:rPr>
      </w:pPr>
      <w:r>
        <w:rPr>
          <w:rFonts w:hint="eastAsia"/>
          <w:color w:val="000000"/>
          <w:sz w:val="24"/>
        </w:rPr>
        <w:t>授权委托人</w:t>
      </w:r>
      <w:r>
        <w:rPr>
          <w:rFonts w:hint="eastAsia"/>
          <w:color w:val="FF0000"/>
          <w:sz w:val="24"/>
        </w:rPr>
        <w:t>（手签字或盖人名章）</w:t>
      </w:r>
      <w:r>
        <w:rPr>
          <w:rFonts w:hint="eastAsia"/>
          <w:color w:val="000000"/>
          <w:sz w:val="24"/>
        </w:rPr>
        <w:t>：</w:t>
      </w:r>
      <w:r>
        <w:rPr>
          <w:color w:val="000000"/>
          <w:sz w:val="24"/>
        </w:rPr>
        <w:t xml:space="preserve"> </w:t>
      </w:r>
      <w:r>
        <w:rPr>
          <w:rFonts w:hint="eastAsia"/>
          <w:color w:val="000000"/>
          <w:sz w:val="24"/>
          <w:highlight w:val="yellow"/>
        </w:rPr>
        <w:t>必填项</w:t>
      </w:r>
      <w:r>
        <w:rPr>
          <w:color w:val="000000"/>
          <w:sz w:val="24"/>
        </w:rPr>
        <w:t xml:space="preserve">   </w:t>
      </w:r>
    </w:p>
    <w:p w14:paraId="26EB6850" w14:textId="77777777" w:rsidR="00CA542B" w:rsidRDefault="00CA542B" w:rsidP="00797F48">
      <w:pPr>
        <w:spacing w:line="360" w:lineRule="auto"/>
        <w:rPr>
          <w:color w:val="000000"/>
          <w:sz w:val="24"/>
        </w:rPr>
      </w:pPr>
      <w:r>
        <w:rPr>
          <w:rFonts w:hint="eastAsia"/>
          <w:color w:val="000000"/>
          <w:sz w:val="24"/>
        </w:rPr>
        <w:t>身份证号码：</w:t>
      </w:r>
    </w:p>
    <w:p w14:paraId="300D7BFC" w14:textId="77777777" w:rsidR="00CA542B" w:rsidRDefault="00CA542B" w:rsidP="00797F48">
      <w:pPr>
        <w:spacing w:line="360" w:lineRule="auto"/>
        <w:rPr>
          <w:color w:val="000000"/>
          <w:sz w:val="24"/>
        </w:rPr>
      </w:pPr>
      <w:r>
        <w:rPr>
          <w:rFonts w:hint="eastAsia"/>
          <w:color w:val="000000"/>
          <w:sz w:val="24"/>
        </w:rPr>
        <w:t>职</w:t>
      </w:r>
      <w:r>
        <w:rPr>
          <w:color w:val="000000"/>
          <w:sz w:val="24"/>
        </w:rPr>
        <w:t xml:space="preserve">      </w:t>
      </w:r>
      <w:proofErr w:type="gramStart"/>
      <w:r>
        <w:rPr>
          <w:rFonts w:hint="eastAsia"/>
          <w:color w:val="000000"/>
          <w:sz w:val="24"/>
        </w:rPr>
        <w:t>务</w:t>
      </w:r>
      <w:proofErr w:type="gramEnd"/>
      <w:r>
        <w:rPr>
          <w:rFonts w:hint="eastAsia"/>
          <w:color w:val="000000"/>
          <w:sz w:val="24"/>
        </w:rPr>
        <w:t>：</w:t>
      </w:r>
    </w:p>
    <w:p w14:paraId="105A51DC" w14:textId="77777777" w:rsidR="00CA542B" w:rsidRDefault="00CA542B" w:rsidP="00797F48">
      <w:pPr>
        <w:spacing w:line="360" w:lineRule="auto"/>
        <w:rPr>
          <w:color w:val="000000"/>
          <w:sz w:val="24"/>
        </w:rPr>
      </w:pPr>
      <w:r>
        <w:rPr>
          <w:color w:val="000000"/>
          <w:sz w:val="24"/>
        </w:rPr>
        <w:t xml:space="preserve">                                      </w:t>
      </w:r>
      <w:r>
        <w:rPr>
          <w:rFonts w:hint="eastAsia"/>
          <w:color w:val="000000"/>
          <w:sz w:val="24"/>
        </w:rPr>
        <w:t>年</w:t>
      </w:r>
      <w:r>
        <w:rPr>
          <w:color w:val="000000"/>
          <w:sz w:val="24"/>
        </w:rPr>
        <w:t xml:space="preserve">    </w:t>
      </w:r>
      <w:r>
        <w:rPr>
          <w:rFonts w:hint="eastAsia"/>
          <w:color w:val="000000"/>
          <w:sz w:val="24"/>
        </w:rPr>
        <w:t>月</w:t>
      </w:r>
      <w:r>
        <w:rPr>
          <w:color w:val="000000"/>
          <w:sz w:val="24"/>
        </w:rPr>
        <w:t xml:space="preserve">   </w:t>
      </w:r>
      <w:r>
        <w:rPr>
          <w:rFonts w:hint="eastAsia"/>
          <w:color w:val="000000"/>
          <w:sz w:val="24"/>
        </w:rPr>
        <w:t>日</w:t>
      </w:r>
      <w:r>
        <w:rPr>
          <w:color w:val="000000"/>
          <w:sz w:val="24"/>
        </w:rPr>
        <w:t xml:space="preserve">    </w:t>
      </w:r>
    </w:p>
    <w:p w14:paraId="74031A31" w14:textId="77777777" w:rsidR="00CA542B" w:rsidRDefault="00CA542B" w:rsidP="00797F48">
      <w:pPr>
        <w:rPr>
          <w:b/>
          <w:bCs/>
          <w:color w:val="000000"/>
          <w:sz w:val="24"/>
        </w:rPr>
      </w:pPr>
      <w:r>
        <w:rPr>
          <w:rFonts w:hint="eastAsia"/>
          <w:b/>
          <w:bCs/>
          <w:color w:val="000000"/>
          <w:sz w:val="24"/>
        </w:rPr>
        <w:t>附：</w:t>
      </w:r>
    </w:p>
    <w:tbl>
      <w:tblPr>
        <w:tblW w:w="875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98"/>
        <w:gridCol w:w="4253"/>
      </w:tblGrid>
      <w:tr w:rsidR="00CA542B" w14:paraId="388BAA33" w14:textId="77777777" w:rsidTr="00CA542B">
        <w:trPr>
          <w:trHeight w:val="6846"/>
          <w:jc w:val="center"/>
        </w:trPr>
        <w:tc>
          <w:tcPr>
            <w:tcW w:w="4498" w:type="dxa"/>
            <w:tcBorders>
              <w:top w:val="single" w:sz="4" w:space="0" w:color="000000"/>
              <w:left w:val="single" w:sz="4" w:space="0" w:color="000000"/>
              <w:bottom w:val="single" w:sz="4" w:space="0" w:color="000000"/>
              <w:right w:val="single" w:sz="4" w:space="0" w:color="000000"/>
            </w:tcBorders>
            <w:hideMark/>
          </w:tcPr>
          <w:p w14:paraId="3610CFA0" w14:textId="77777777" w:rsidR="00CA542B" w:rsidRDefault="00CA542B" w:rsidP="00797F48">
            <w:pPr>
              <w:jc w:val="center"/>
              <w:rPr>
                <w:color w:val="000000"/>
                <w:sz w:val="24"/>
              </w:rPr>
            </w:pPr>
            <w:r>
              <w:rPr>
                <w:rFonts w:hint="eastAsia"/>
                <w:color w:val="000000"/>
                <w:sz w:val="24"/>
              </w:rPr>
              <w:t>法定代表人身份证复印件（正反面）</w:t>
            </w:r>
          </w:p>
        </w:tc>
        <w:tc>
          <w:tcPr>
            <w:tcW w:w="4253" w:type="dxa"/>
            <w:tcBorders>
              <w:top w:val="single" w:sz="4" w:space="0" w:color="000000"/>
              <w:left w:val="single" w:sz="4" w:space="0" w:color="000000"/>
              <w:bottom w:val="single" w:sz="4" w:space="0" w:color="000000"/>
              <w:right w:val="single" w:sz="4" w:space="0" w:color="000000"/>
            </w:tcBorders>
            <w:hideMark/>
          </w:tcPr>
          <w:p w14:paraId="3DF9F07C" w14:textId="77777777" w:rsidR="00CA542B" w:rsidRDefault="00CA542B" w:rsidP="00797F48">
            <w:pPr>
              <w:jc w:val="center"/>
              <w:rPr>
                <w:color w:val="000000"/>
                <w:sz w:val="24"/>
              </w:rPr>
            </w:pPr>
            <w:r>
              <w:rPr>
                <w:rFonts w:hint="eastAsia"/>
                <w:color w:val="000000"/>
                <w:sz w:val="24"/>
              </w:rPr>
              <w:t>授权委托人身份证复印件（正反面）</w:t>
            </w:r>
          </w:p>
        </w:tc>
      </w:tr>
    </w:tbl>
    <w:p w14:paraId="610D489B" w14:textId="77777777" w:rsidR="00CA542B" w:rsidRDefault="00CA542B" w:rsidP="00CA542B">
      <w:pPr>
        <w:spacing w:line="360" w:lineRule="auto"/>
        <w:jc w:val="center"/>
        <w:rPr>
          <w:b/>
          <w:sz w:val="32"/>
          <w:szCs w:val="32"/>
        </w:rPr>
      </w:pPr>
      <w:r>
        <w:rPr>
          <w:rFonts w:hint="eastAsia"/>
          <w:b/>
          <w:sz w:val="32"/>
          <w:szCs w:val="32"/>
        </w:rPr>
        <w:t>授权委托人</w:t>
      </w:r>
      <w:proofErr w:type="gramStart"/>
      <w:r>
        <w:rPr>
          <w:rFonts w:hint="eastAsia"/>
          <w:b/>
          <w:sz w:val="32"/>
          <w:szCs w:val="32"/>
        </w:rPr>
        <w:t>社保证明</w:t>
      </w:r>
      <w:proofErr w:type="gramEnd"/>
      <w:r>
        <w:rPr>
          <w:rFonts w:hint="eastAsia"/>
          <w:b/>
          <w:sz w:val="32"/>
          <w:szCs w:val="32"/>
        </w:rPr>
        <w:t>材料</w:t>
      </w:r>
    </w:p>
    <w:p w14:paraId="55A75998" w14:textId="77777777" w:rsidR="00CA542B" w:rsidRDefault="00CA542B" w:rsidP="00CA542B">
      <w:pPr>
        <w:spacing w:line="360" w:lineRule="auto"/>
        <w:jc w:val="center"/>
        <w:rPr>
          <w:i/>
          <w:color w:val="FF0000"/>
          <w:szCs w:val="21"/>
        </w:rPr>
      </w:pPr>
      <w:r>
        <w:rPr>
          <w:rFonts w:hint="eastAsia"/>
          <w:i/>
          <w:color w:val="FF0000"/>
          <w:szCs w:val="21"/>
          <w:shd w:val="clear" w:color="auto" w:fill="FFFFFF"/>
        </w:rPr>
        <w:t>（要求：</w:t>
      </w:r>
      <w:r>
        <w:rPr>
          <w:i/>
          <w:color w:val="FF0000"/>
          <w:szCs w:val="21"/>
          <w:shd w:val="clear" w:color="auto" w:fill="FFFFFF"/>
        </w:rPr>
        <w:t>1</w:t>
      </w:r>
      <w:r>
        <w:rPr>
          <w:rFonts w:hint="eastAsia"/>
          <w:i/>
          <w:color w:val="FF0000"/>
          <w:szCs w:val="21"/>
          <w:shd w:val="clear" w:color="auto" w:fill="FFFFFF"/>
        </w:rPr>
        <w:t>、具备社保局出具的材料；</w:t>
      </w:r>
      <w:r>
        <w:rPr>
          <w:i/>
          <w:color w:val="FF0000"/>
          <w:szCs w:val="21"/>
          <w:shd w:val="clear" w:color="auto" w:fill="FFFFFF"/>
        </w:rPr>
        <w:t>2</w:t>
      </w:r>
      <w:r>
        <w:rPr>
          <w:rFonts w:hint="eastAsia"/>
          <w:i/>
          <w:color w:val="FF0000"/>
          <w:szCs w:val="21"/>
          <w:shd w:val="clear" w:color="auto" w:fill="FFFFFF"/>
        </w:rPr>
        <w:t>、具备本单位名称及授权委托人姓名。）</w:t>
      </w:r>
    </w:p>
    <w:p w14:paraId="1024FCA8" w14:textId="77777777" w:rsidR="00CA542B" w:rsidRDefault="00CA542B" w:rsidP="00CA542B">
      <w:pPr>
        <w:spacing w:line="360" w:lineRule="auto"/>
        <w:jc w:val="center"/>
        <w:rPr>
          <w:rFonts w:ascii="仿宋" w:eastAsia="仿宋" w:hAnsi="仿宋" w:cs="仿宋" w:hint="eastAsia"/>
          <w:iCs/>
          <w:sz w:val="28"/>
          <w:szCs w:val="28"/>
        </w:rPr>
      </w:pPr>
      <w:r>
        <w:rPr>
          <w:rFonts w:hint="eastAsia"/>
          <w:i/>
          <w:color w:val="FF0000"/>
          <w:szCs w:val="21"/>
          <w:shd w:val="clear" w:color="auto" w:fill="FFFFFF"/>
        </w:rPr>
        <w:t>（如社保为代缴的，需配套提供在职证明或劳动合同等证明材料）</w:t>
      </w:r>
    </w:p>
    <w:p w14:paraId="75FD63BD" w14:textId="77777777" w:rsidR="00CA542B" w:rsidRDefault="00CA542B" w:rsidP="00CA542B">
      <w:pPr>
        <w:rPr>
          <w:rFonts w:ascii="仿宋" w:eastAsia="仿宋" w:hAnsi="仿宋" w:hint="eastAsia"/>
          <w:sz w:val="28"/>
          <w:szCs w:val="28"/>
        </w:rPr>
      </w:pPr>
    </w:p>
    <w:p w14:paraId="14E83808" w14:textId="77777777" w:rsidR="00CA542B" w:rsidRDefault="00CA542B" w:rsidP="00CA542B"/>
    <w:p w14:paraId="2BBA53D0" w14:textId="77777777" w:rsidR="00CA542B" w:rsidRDefault="00CA542B" w:rsidP="00CA542B"/>
    <w:p w14:paraId="262E224A" w14:textId="77777777" w:rsidR="00CA542B" w:rsidRDefault="00CA542B" w:rsidP="00CA542B"/>
    <w:p w14:paraId="702D014D" w14:textId="77777777" w:rsidR="00CA542B" w:rsidRPr="00CA542B" w:rsidRDefault="00CA542B" w:rsidP="00CA542B">
      <w:pPr>
        <w:jc w:val="left"/>
        <w:rPr>
          <w:rFonts w:ascii="仿宋_GB2312" w:eastAsia="仿宋_GB2312" w:hAnsi="宋体" w:cs="仿宋" w:hint="eastAsia"/>
          <w:sz w:val="30"/>
          <w:szCs w:val="30"/>
        </w:rPr>
      </w:pPr>
    </w:p>
    <w:sectPr w:rsidR="00CA542B" w:rsidRPr="00CA542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4E3123" w14:textId="77777777" w:rsidR="00F26B56" w:rsidRDefault="00F26B56" w:rsidP="009C2820">
      <w:r>
        <w:separator/>
      </w:r>
    </w:p>
  </w:endnote>
  <w:endnote w:type="continuationSeparator" w:id="0">
    <w:p w14:paraId="1EBFCDD3" w14:textId="77777777" w:rsidR="00F26B56" w:rsidRDefault="00F26B56" w:rsidP="009C2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仿宋">
    <w:altName w:val="汉仪仿宋KW"/>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auto"/>
    <w:pitch w:val="variable"/>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1CA681" w14:textId="77777777" w:rsidR="00F26B56" w:rsidRDefault="00F26B56" w:rsidP="009C2820">
      <w:r>
        <w:separator/>
      </w:r>
    </w:p>
  </w:footnote>
  <w:footnote w:type="continuationSeparator" w:id="0">
    <w:p w14:paraId="1710183F" w14:textId="77777777" w:rsidR="00F26B56" w:rsidRDefault="00F26B56" w:rsidP="009C28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jNiNDE1ZjY4MTE3NDA3ZDI1MDE2NmQ0Nzg0ODE1NzQifQ=="/>
  </w:docVars>
  <w:rsids>
    <w:rsidRoot w:val="000F4331"/>
    <w:rsid w:val="00002DBB"/>
    <w:rsid w:val="00005BC7"/>
    <w:rsid w:val="00021607"/>
    <w:rsid w:val="000341A2"/>
    <w:rsid w:val="000400BD"/>
    <w:rsid w:val="000522AE"/>
    <w:rsid w:val="00070BAD"/>
    <w:rsid w:val="00072DB8"/>
    <w:rsid w:val="00097429"/>
    <w:rsid w:val="000A50CE"/>
    <w:rsid w:val="000C03FF"/>
    <w:rsid w:val="000D29B0"/>
    <w:rsid w:val="000D66CD"/>
    <w:rsid w:val="000E4D14"/>
    <w:rsid w:val="000F41F5"/>
    <w:rsid w:val="000F4331"/>
    <w:rsid w:val="00102682"/>
    <w:rsid w:val="001047BE"/>
    <w:rsid w:val="00106509"/>
    <w:rsid w:val="00107ABF"/>
    <w:rsid w:val="00111303"/>
    <w:rsid w:val="00114A3C"/>
    <w:rsid w:val="001169BA"/>
    <w:rsid w:val="00125794"/>
    <w:rsid w:val="00142B01"/>
    <w:rsid w:val="00143691"/>
    <w:rsid w:val="00173167"/>
    <w:rsid w:val="0018032D"/>
    <w:rsid w:val="00186CCE"/>
    <w:rsid w:val="001A041F"/>
    <w:rsid w:val="001B6352"/>
    <w:rsid w:val="001C0779"/>
    <w:rsid w:val="001C54AE"/>
    <w:rsid w:val="001D0D81"/>
    <w:rsid w:val="001E69E7"/>
    <w:rsid w:val="00200031"/>
    <w:rsid w:val="00206F37"/>
    <w:rsid w:val="0021010E"/>
    <w:rsid w:val="002237BC"/>
    <w:rsid w:val="00224D6A"/>
    <w:rsid w:val="00225C60"/>
    <w:rsid w:val="0023151B"/>
    <w:rsid w:val="00231A41"/>
    <w:rsid w:val="00236655"/>
    <w:rsid w:val="0024228C"/>
    <w:rsid w:val="00245331"/>
    <w:rsid w:val="00247BD7"/>
    <w:rsid w:val="00266BA7"/>
    <w:rsid w:val="0028061F"/>
    <w:rsid w:val="002832DB"/>
    <w:rsid w:val="00287E59"/>
    <w:rsid w:val="00296FB1"/>
    <w:rsid w:val="002A4DF7"/>
    <w:rsid w:val="002A6C51"/>
    <w:rsid w:val="002E0B6F"/>
    <w:rsid w:val="002E6B21"/>
    <w:rsid w:val="002E7A7D"/>
    <w:rsid w:val="002F1CCD"/>
    <w:rsid w:val="003248B7"/>
    <w:rsid w:val="0033649E"/>
    <w:rsid w:val="003552A9"/>
    <w:rsid w:val="00356E2C"/>
    <w:rsid w:val="00357AFB"/>
    <w:rsid w:val="00364C5D"/>
    <w:rsid w:val="00372F49"/>
    <w:rsid w:val="003809FC"/>
    <w:rsid w:val="0038487B"/>
    <w:rsid w:val="00392A82"/>
    <w:rsid w:val="003A0B6E"/>
    <w:rsid w:val="003B4057"/>
    <w:rsid w:val="003B6EF3"/>
    <w:rsid w:val="003B7992"/>
    <w:rsid w:val="003D3A0F"/>
    <w:rsid w:val="003E26EB"/>
    <w:rsid w:val="003F4823"/>
    <w:rsid w:val="00401A3B"/>
    <w:rsid w:val="00405BE5"/>
    <w:rsid w:val="00406D6F"/>
    <w:rsid w:val="0041481A"/>
    <w:rsid w:val="0042184B"/>
    <w:rsid w:val="00437E5F"/>
    <w:rsid w:val="0044078E"/>
    <w:rsid w:val="00453875"/>
    <w:rsid w:val="004631BA"/>
    <w:rsid w:val="00467241"/>
    <w:rsid w:val="00476F58"/>
    <w:rsid w:val="004863A4"/>
    <w:rsid w:val="004B6B80"/>
    <w:rsid w:val="004C1725"/>
    <w:rsid w:val="004C38AE"/>
    <w:rsid w:val="004E1DC1"/>
    <w:rsid w:val="004E52E3"/>
    <w:rsid w:val="004F2019"/>
    <w:rsid w:val="004F5E19"/>
    <w:rsid w:val="005025E7"/>
    <w:rsid w:val="005122EC"/>
    <w:rsid w:val="005214BF"/>
    <w:rsid w:val="00537342"/>
    <w:rsid w:val="0053795E"/>
    <w:rsid w:val="00554D3A"/>
    <w:rsid w:val="005745D0"/>
    <w:rsid w:val="00581C29"/>
    <w:rsid w:val="005831E4"/>
    <w:rsid w:val="005873DD"/>
    <w:rsid w:val="00597CC8"/>
    <w:rsid w:val="005A31DD"/>
    <w:rsid w:val="005B050C"/>
    <w:rsid w:val="005B214C"/>
    <w:rsid w:val="005D40D8"/>
    <w:rsid w:val="005D6697"/>
    <w:rsid w:val="005F1F3A"/>
    <w:rsid w:val="005F4D36"/>
    <w:rsid w:val="006124CD"/>
    <w:rsid w:val="00614C22"/>
    <w:rsid w:val="00627A91"/>
    <w:rsid w:val="00631D3A"/>
    <w:rsid w:val="00635245"/>
    <w:rsid w:val="00641FF3"/>
    <w:rsid w:val="006434EF"/>
    <w:rsid w:val="006449CE"/>
    <w:rsid w:val="006479F4"/>
    <w:rsid w:val="00650B3F"/>
    <w:rsid w:val="006663B7"/>
    <w:rsid w:val="00666EE6"/>
    <w:rsid w:val="00667FF2"/>
    <w:rsid w:val="00671957"/>
    <w:rsid w:val="006865EE"/>
    <w:rsid w:val="006A5F2C"/>
    <w:rsid w:val="006B0491"/>
    <w:rsid w:val="006B1094"/>
    <w:rsid w:val="006B6C3A"/>
    <w:rsid w:val="006C345F"/>
    <w:rsid w:val="006C4423"/>
    <w:rsid w:val="006C6EF7"/>
    <w:rsid w:val="006F2905"/>
    <w:rsid w:val="00727111"/>
    <w:rsid w:val="007313CB"/>
    <w:rsid w:val="00746289"/>
    <w:rsid w:val="00751C1D"/>
    <w:rsid w:val="007602B6"/>
    <w:rsid w:val="007625E9"/>
    <w:rsid w:val="0076766B"/>
    <w:rsid w:val="00797F48"/>
    <w:rsid w:val="007A2CC2"/>
    <w:rsid w:val="007B0D13"/>
    <w:rsid w:val="007B7AAB"/>
    <w:rsid w:val="007C2C7B"/>
    <w:rsid w:val="007D2896"/>
    <w:rsid w:val="007E53CE"/>
    <w:rsid w:val="007F1209"/>
    <w:rsid w:val="0080323E"/>
    <w:rsid w:val="008107ED"/>
    <w:rsid w:val="00816388"/>
    <w:rsid w:val="00821AEE"/>
    <w:rsid w:val="0082709A"/>
    <w:rsid w:val="00840DA4"/>
    <w:rsid w:val="00844DE0"/>
    <w:rsid w:val="00847C13"/>
    <w:rsid w:val="008544C2"/>
    <w:rsid w:val="0087627A"/>
    <w:rsid w:val="00876EC9"/>
    <w:rsid w:val="00892350"/>
    <w:rsid w:val="00892829"/>
    <w:rsid w:val="008A5256"/>
    <w:rsid w:val="008A7005"/>
    <w:rsid w:val="008C2E3B"/>
    <w:rsid w:val="008C5B84"/>
    <w:rsid w:val="008E4BEC"/>
    <w:rsid w:val="008F62FB"/>
    <w:rsid w:val="00902120"/>
    <w:rsid w:val="00921E54"/>
    <w:rsid w:val="0093684C"/>
    <w:rsid w:val="00937340"/>
    <w:rsid w:val="0094401F"/>
    <w:rsid w:val="00961186"/>
    <w:rsid w:val="009612BA"/>
    <w:rsid w:val="00962E49"/>
    <w:rsid w:val="00964DED"/>
    <w:rsid w:val="0098500F"/>
    <w:rsid w:val="00994689"/>
    <w:rsid w:val="009A53E0"/>
    <w:rsid w:val="009B7FF3"/>
    <w:rsid w:val="009C072B"/>
    <w:rsid w:val="009C0E42"/>
    <w:rsid w:val="009C2820"/>
    <w:rsid w:val="009E0A16"/>
    <w:rsid w:val="009F1166"/>
    <w:rsid w:val="009F2A25"/>
    <w:rsid w:val="009F6DE3"/>
    <w:rsid w:val="00A03053"/>
    <w:rsid w:val="00A05440"/>
    <w:rsid w:val="00A1022D"/>
    <w:rsid w:val="00A202F5"/>
    <w:rsid w:val="00A4341F"/>
    <w:rsid w:val="00A8765C"/>
    <w:rsid w:val="00AA66A5"/>
    <w:rsid w:val="00AB17C6"/>
    <w:rsid w:val="00AB1D35"/>
    <w:rsid w:val="00AB418C"/>
    <w:rsid w:val="00AC35DE"/>
    <w:rsid w:val="00AC49D0"/>
    <w:rsid w:val="00AC66D8"/>
    <w:rsid w:val="00AD0824"/>
    <w:rsid w:val="00AE6108"/>
    <w:rsid w:val="00AF61E6"/>
    <w:rsid w:val="00AF700E"/>
    <w:rsid w:val="00AF7C8E"/>
    <w:rsid w:val="00B04D77"/>
    <w:rsid w:val="00B05555"/>
    <w:rsid w:val="00B3033E"/>
    <w:rsid w:val="00B4040E"/>
    <w:rsid w:val="00B44409"/>
    <w:rsid w:val="00B465A2"/>
    <w:rsid w:val="00B54A99"/>
    <w:rsid w:val="00B54D83"/>
    <w:rsid w:val="00B746BC"/>
    <w:rsid w:val="00B81320"/>
    <w:rsid w:val="00B84D7D"/>
    <w:rsid w:val="00BB2D2F"/>
    <w:rsid w:val="00BB32D0"/>
    <w:rsid w:val="00BB598C"/>
    <w:rsid w:val="00BC4982"/>
    <w:rsid w:val="00BD2865"/>
    <w:rsid w:val="00BD5CE2"/>
    <w:rsid w:val="00BE165A"/>
    <w:rsid w:val="00BE311D"/>
    <w:rsid w:val="00BE4202"/>
    <w:rsid w:val="00BF5EBF"/>
    <w:rsid w:val="00C04780"/>
    <w:rsid w:val="00C06018"/>
    <w:rsid w:val="00C23AF0"/>
    <w:rsid w:val="00C2637C"/>
    <w:rsid w:val="00C30D04"/>
    <w:rsid w:val="00C42B89"/>
    <w:rsid w:val="00C50E7D"/>
    <w:rsid w:val="00C547E9"/>
    <w:rsid w:val="00C66281"/>
    <w:rsid w:val="00C82126"/>
    <w:rsid w:val="00C87B5E"/>
    <w:rsid w:val="00CA542B"/>
    <w:rsid w:val="00CA6083"/>
    <w:rsid w:val="00CC0571"/>
    <w:rsid w:val="00CC14E9"/>
    <w:rsid w:val="00CE3198"/>
    <w:rsid w:val="00CE3283"/>
    <w:rsid w:val="00D02B76"/>
    <w:rsid w:val="00D03E30"/>
    <w:rsid w:val="00D0740B"/>
    <w:rsid w:val="00D0748D"/>
    <w:rsid w:val="00D3552F"/>
    <w:rsid w:val="00D62E6E"/>
    <w:rsid w:val="00D65598"/>
    <w:rsid w:val="00D75A71"/>
    <w:rsid w:val="00D80790"/>
    <w:rsid w:val="00D81CD2"/>
    <w:rsid w:val="00D86A52"/>
    <w:rsid w:val="00D923F6"/>
    <w:rsid w:val="00DB093D"/>
    <w:rsid w:val="00DB7334"/>
    <w:rsid w:val="00DC0575"/>
    <w:rsid w:val="00DC0FED"/>
    <w:rsid w:val="00DC335F"/>
    <w:rsid w:val="00DF7222"/>
    <w:rsid w:val="00DF790B"/>
    <w:rsid w:val="00E02E65"/>
    <w:rsid w:val="00E03B81"/>
    <w:rsid w:val="00E05FDC"/>
    <w:rsid w:val="00E1311A"/>
    <w:rsid w:val="00E13822"/>
    <w:rsid w:val="00E202E1"/>
    <w:rsid w:val="00E22369"/>
    <w:rsid w:val="00E4208D"/>
    <w:rsid w:val="00E56BDA"/>
    <w:rsid w:val="00E633DD"/>
    <w:rsid w:val="00E6391F"/>
    <w:rsid w:val="00E741A5"/>
    <w:rsid w:val="00E76EB1"/>
    <w:rsid w:val="00E948A5"/>
    <w:rsid w:val="00EA1469"/>
    <w:rsid w:val="00EA1F07"/>
    <w:rsid w:val="00EA389B"/>
    <w:rsid w:val="00EA3F85"/>
    <w:rsid w:val="00ED6E48"/>
    <w:rsid w:val="00EF05CC"/>
    <w:rsid w:val="00F03890"/>
    <w:rsid w:val="00F1123A"/>
    <w:rsid w:val="00F11F94"/>
    <w:rsid w:val="00F1694D"/>
    <w:rsid w:val="00F26B56"/>
    <w:rsid w:val="00F611FE"/>
    <w:rsid w:val="00F62AB8"/>
    <w:rsid w:val="00F84E49"/>
    <w:rsid w:val="00F91F6C"/>
    <w:rsid w:val="00F957E3"/>
    <w:rsid w:val="00FC6D0F"/>
    <w:rsid w:val="00FD24A5"/>
    <w:rsid w:val="00FD7AC2"/>
    <w:rsid w:val="00FF74AC"/>
    <w:rsid w:val="017E6F26"/>
    <w:rsid w:val="034C6C88"/>
    <w:rsid w:val="03931826"/>
    <w:rsid w:val="03A03EE5"/>
    <w:rsid w:val="03A44442"/>
    <w:rsid w:val="040F57CA"/>
    <w:rsid w:val="05573153"/>
    <w:rsid w:val="0C1757AE"/>
    <w:rsid w:val="0E327C36"/>
    <w:rsid w:val="13086650"/>
    <w:rsid w:val="134C5DF2"/>
    <w:rsid w:val="13E56991"/>
    <w:rsid w:val="19403CF3"/>
    <w:rsid w:val="1D3E261B"/>
    <w:rsid w:val="248101BB"/>
    <w:rsid w:val="2FBB7DBD"/>
    <w:rsid w:val="33B30375"/>
    <w:rsid w:val="33DE52EA"/>
    <w:rsid w:val="357D3FA3"/>
    <w:rsid w:val="36C03819"/>
    <w:rsid w:val="37EE75BC"/>
    <w:rsid w:val="4B16165F"/>
    <w:rsid w:val="5133250E"/>
    <w:rsid w:val="53EC109A"/>
    <w:rsid w:val="56786997"/>
    <w:rsid w:val="58853D60"/>
    <w:rsid w:val="5B834092"/>
    <w:rsid w:val="5F8E6497"/>
    <w:rsid w:val="63F35B2D"/>
    <w:rsid w:val="698067CB"/>
    <w:rsid w:val="6B086B38"/>
    <w:rsid w:val="74267B4F"/>
    <w:rsid w:val="75FC5F10"/>
    <w:rsid w:val="7CA15EFF"/>
    <w:rsid w:val="7EEE3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D4F974"/>
  <w15:docId w15:val="{015DA9A9-5F8F-43D9-B451-529B13C6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992"/>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character" w:styleId="a8">
    <w:name w:val="Hyperlink"/>
    <w:qFormat/>
    <w:rPr>
      <w:color w:val="0000FF"/>
      <w:u w:val="none"/>
    </w:r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styleId="a9">
    <w:name w:val="Unresolved Mention"/>
    <w:basedOn w:val="a0"/>
    <w:uiPriority w:val="99"/>
    <w:semiHidden/>
    <w:unhideWhenUsed/>
    <w:rsid w:val="00224D6A"/>
    <w:rPr>
      <w:color w:val="605E5C"/>
      <w:shd w:val="clear" w:color="auto" w:fill="E1DFDD"/>
    </w:rPr>
  </w:style>
  <w:style w:type="paragraph" w:styleId="aa">
    <w:name w:val="Date"/>
    <w:basedOn w:val="a"/>
    <w:next w:val="a"/>
    <w:link w:val="ab"/>
    <w:uiPriority w:val="99"/>
    <w:semiHidden/>
    <w:unhideWhenUsed/>
    <w:rsid w:val="00E4208D"/>
    <w:pPr>
      <w:ind w:leftChars="2500" w:left="100"/>
    </w:pPr>
  </w:style>
  <w:style w:type="character" w:customStyle="1" w:styleId="ab">
    <w:name w:val="日期 字符"/>
    <w:basedOn w:val="a0"/>
    <w:link w:val="aa"/>
    <w:uiPriority w:val="99"/>
    <w:semiHidden/>
    <w:rsid w:val="00E4208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763799">
      <w:bodyDiv w:val="1"/>
      <w:marLeft w:val="0"/>
      <w:marRight w:val="0"/>
      <w:marTop w:val="0"/>
      <w:marBottom w:val="0"/>
      <w:divBdr>
        <w:top w:val="none" w:sz="0" w:space="0" w:color="auto"/>
        <w:left w:val="none" w:sz="0" w:space="0" w:color="auto"/>
        <w:bottom w:val="none" w:sz="0" w:space="0" w:color="auto"/>
        <w:right w:val="none" w:sz="0" w:space="0" w:color="auto"/>
      </w:divBdr>
    </w:div>
    <w:div w:id="95682686">
      <w:bodyDiv w:val="1"/>
      <w:marLeft w:val="0"/>
      <w:marRight w:val="0"/>
      <w:marTop w:val="0"/>
      <w:marBottom w:val="0"/>
      <w:divBdr>
        <w:top w:val="none" w:sz="0" w:space="0" w:color="auto"/>
        <w:left w:val="none" w:sz="0" w:space="0" w:color="auto"/>
        <w:bottom w:val="none" w:sz="0" w:space="0" w:color="auto"/>
        <w:right w:val="none" w:sz="0" w:space="0" w:color="auto"/>
      </w:divBdr>
    </w:div>
    <w:div w:id="125437524">
      <w:bodyDiv w:val="1"/>
      <w:marLeft w:val="0"/>
      <w:marRight w:val="0"/>
      <w:marTop w:val="0"/>
      <w:marBottom w:val="0"/>
      <w:divBdr>
        <w:top w:val="none" w:sz="0" w:space="0" w:color="auto"/>
        <w:left w:val="none" w:sz="0" w:space="0" w:color="auto"/>
        <w:bottom w:val="none" w:sz="0" w:space="0" w:color="auto"/>
        <w:right w:val="none" w:sz="0" w:space="0" w:color="auto"/>
      </w:divBdr>
    </w:div>
    <w:div w:id="628323728">
      <w:bodyDiv w:val="1"/>
      <w:marLeft w:val="0"/>
      <w:marRight w:val="0"/>
      <w:marTop w:val="0"/>
      <w:marBottom w:val="0"/>
      <w:divBdr>
        <w:top w:val="none" w:sz="0" w:space="0" w:color="auto"/>
        <w:left w:val="none" w:sz="0" w:space="0" w:color="auto"/>
        <w:bottom w:val="none" w:sz="0" w:space="0" w:color="auto"/>
        <w:right w:val="none" w:sz="0" w:space="0" w:color="auto"/>
      </w:divBdr>
    </w:div>
    <w:div w:id="696850118">
      <w:bodyDiv w:val="1"/>
      <w:marLeft w:val="0"/>
      <w:marRight w:val="0"/>
      <w:marTop w:val="0"/>
      <w:marBottom w:val="0"/>
      <w:divBdr>
        <w:top w:val="none" w:sz="0" w:space="0" w:color="auto"/>
        <w:left w:val="none" w:sz="0" w:space="0" w:color="auto"/>
        <w:bottom w:val="none" w:sz="0" w:space="0" w:color="auto"/>
        <w:right w:val="none" w:sz="0" w:space="0" w:color="auto"/>
      </w:divBdr>
    </w:div>
    <w:div w:id="752967027">
      <w:bodyDiv w:val="1"/>
      <w:marLeft w:val="0"/>
      <w:marRight w:val="0"/>
      <w:marTop w:val="0"/>
      <w:marBottom w:val="0"/>
      <w:divBdr>
        <w:top w:val="none" w:sz="0" w:space="0" w:color="auto"/>
        <w:left w:val="none" w:sz="0" w:space="0" w:color="auto"/>
        <w:bottom w:val="none" w:sz="0" w:space="0" w:color="auto"/>
        <w:right w:val="none" w:sz="0" w:space="0" w:color="auto"/>
      </w:divBdr>
    </w:div>
    <w:div w:id="763526406">
      <w:bodyDiv w:val="1"/>
      <w:marLeft w:val="0"/>
      <w:marRight w:val="0"/>
      <w:marTop w:val="0"/>
      <w:marBottom w:val="0"/>
      <w:divBdr>
        <w:top w:val="none" w:sz="0" w:space="0" w:color="auto"/>
        <w:left w:val="none" w:sz="0" w:space="0" w:color="auto"/>
        <w:bottom w:val="none" w:sz="0" w:space="0" w:color="auto"/>
        <w:right w:val="none" w:sz="0" w:space="0" w:color="auto"/>
      </w:divBdr>
    </w:div>
    <w:div w:id="888804492">
      <w:bodyDiv w:val="1"/>
      <w:marLeft w:val="0"/>
      <w:marRight w:val="0"/>
      <w:marTop w:val="0"/>
      <w:marBottom w:val="0"/>
      <w:divBdr>
        <w:top w:val="none" w:sz="0" w:space="0" w:color="auto"/>
        <w:left w:val="none" w:sz="0" w:space="0" w:color="auto"/>
        <w:bottom w:val="none" w:sz="0" w:space="0" w:color="auto"/>
        <w:right w:val="none" w:sz="0" w:space="0" w:color="auto"/>
      </w:divBdr>
    </w:div>
    <w:div w:id="912664203">
      <w:bodyDiv w:val="1"/>
      <w:marLeft w:val="0"/>
      <w:marRight w:val="0"/>
      <w:marTop w:val="0"/>
      <w:marBottom w:val="0"/>
      <w:divBdr>
        <w:top w:val="none" w:sz="0" w:space="0" w:color="auto"/>
        <w:left w:val="none" w:sz="0" w:space="0" w:color="auto"/>
        <w:bottom w:val="none" w:sz="0" w:space="0" w:color="auto"/>
        <w:right w:val="none" w:sz="0" w:space="0" w:color="auto"/>
      </w:divBdr>
    </w:div>
    <w:div w:id="1262421484">
      <w:bodyDiv w:val="1"/>
      <w:marLeft w:val="0"/>
      <w:marRight w:val="0"/>
      <w:marTop w:val="0"/>
      <w:marBottom w:val="0"/>
      <w:divBdr>
        <w:top w:val="none" w:sz="0" w:space="0" w:color="auto"/>
        <w:left w:val="none" w:sz="0" w:space="0" w:color="auto"/>
        <w:bottom w:val="none" w:sz="0" w:space="0" w:color="auto"/>
        <w:right w:val="none" w:sz="0" w:space="0" w:color="auto"/>
      </w:divBdr>
    </w:div>
    <w:div w:id="1574315145">
      <w:bodyDiv w:val="1"/>
      <w:marLeft w:val="0"/>
      <w:marRight w:val="0"/>
      <w:marTop w:val="0"/>
      <w:marBottom w:val="0"/>
      <w:divBdr>
        <w:top w:val="none" w:sz="0" w:space="0" w:color="auto"/>
        <w:left w:val="none" w:sz="0" w:space="0" w:color="auto"/>
        <w:bottom w:val="none" w:sz="0" w:space="0" w:color="auto"/>
        <w:right w:val="none" w:sz="0" w:space="0" w:color="auto"/>
      </w:divBdr>
    </w:div>
    <w:div w:id="1631125695">
      <w:bodyDiv w:val="1"/>
      <w:marLeft w:val="0"/>
      <w:marRight w:val="0"/>
      <w:marTop w:val="0"/>
      <w:marBottom w:val="0"/>
      <w:divBdr>
        <w:top w:val="none" w:sz="0" w:space="0" w:color="auto"/>
        <w:left w:val="none" w:sz="0" w:space="0" w:color="auto"/>
        <w:bottom w:val="none" w:sz="0" w:space="0" w:color="auto"/>
        <w:right w:val="none" w:sz="0" w:space="0" w:color="auto"/>
      </w:divBdr>
    </w:div>
    <w:div w:id="1767770896">
      <w:bodyDiv w:val="1"/>
      <w:marLeft w:val="0"/>
      <w:marRight w:val="0"/>
      <w:marTop w:val="0"/>
      <w:marBottom w:val="0"/>
      <w:divBdr>
        <w:top w:val="none" w:sz="0" w:space="0" w:color="auto"/>
        <w:left w:val="none" w:sz="0" w:space="0" w:color="auto"/>
        <w:bottom w:val="none" w:sz="0" w:space="0" w:color="auto"/>
        <w:right w:val="none" w:sz="0" w:space="0" w:color="auto"/>
      </w:divBdr>
    </w:div>
    <w:div w:id="1801682284">
      <w:bodyDiv w:val="1"/>
      <w:marLeft w:val="0"/>
      <w:marRight w:val="0"/>
      <w:marTop w:val="0"/>
      <w:marBottom w:val="0"/>
      <w:divBdr>
        <w:top w:val="none" w:sz="0" w:space="0" w:color="auto"/>
        <w:left w:val="none" w:sz="0" w:space="0" w:color="auto"/>
        <w:bottom w:val="none" w:sz="0" w:space="0" w:color="auto"/>
        <w:right w:val="none" w:sz="0" w:space="0" w:color="auto"/>
      </w:divBdr>
    </w:div>
    <w:div w:id="1861580443">
      <w:bodyDiv w:val="1"/>
      <w:marLeft w:val="0"/>
      <w:marRight w:val="0"/>
      <w:marTop w:val="0"/>
      <w:marBottom w:val="0"/>
      <w:divBdr>
        <w:top w:val="none" w:sz="0" w:space="0" w:color="auto"/>
        <w:left w:val="none" w:sz="0" w:space="0" w:color="auto"/>
        <w:bottom w:val="none" w:sz="0" w:space="0" w:color="auto"/>
        <w:right w:val="none" w:sz="0" w:space="0" w:color="auto"/>
      </w:divBdr>
    </w:div>
    <w:div w:id="1889149164">
      <w:bodyDiv w:val="1"/>
      <w:marLeft w:val="0"/>
      <w:marRight w:val="0"/>
      <w:marTop w:val="0"/>
      <w:marBottom w:val="0"/>
      <w:divBdr>
        <w:top w:val="none" w:sz="0" w:space="0" w:color="auto"/>
        <w:left w:val="none" w:sz="0" w:space="0" w:color="auto"/>
        <w:bottom w:val="none" w:sz="0" w:space="0" w:color="auto"/>
        <w:right w:val="none" w:sz="0" w:space="0" w:color="auto"/>
      </w:divBdr>
    </w:div>
    <w:div w:id="1934822332">
      <w:bodyDiv w:val="1"/>
      <w:marLeft w:val="0"/>
      <w:marRight w:val="0"/>
      <w:marTop w:val="0"/>
      <w:marBottom w:val="0"/>
      <w:divBdr>
        <w:top w:val="none" w:sz="0" w:space="0" w:color="auto"/>
        <w:left w:val="none" w:sz="0" w:space="0" w:color="auto"/>
        <w:bottom w:val="none" w:sz="0" w:space="0" w:color="auto"/>
        <w:right w:val="none" w:sz="0" w:space="0" w:color="auto"/>
      </w:divBdr>
    </w:div>
    <w:div w:id="2063286286">
      <w:bodyDiv w:val="1"/>
      <w:marLeft w:val="0"/>
      <w:marRight w:val="0"/>
      <w:marTop w:val="0"/>
      <w:marBottom w:val="0"/>
      <w:divBdr>
        <w:top w:val="none" w:sz="0" w:space="0" w:color="auto"/>
        <w:left w:val="none" w:sz="0" w:space="0" w:color="auto"/>
        <w:bottom w:val="none" w:sz="0" w:space="0" w:color="auto"/>
        <w:right w:val="none" w:sz="0" w:space="0" w:color="auto"/>
      </w:divBdr>
    </w:div>
    <w:div w:id="21361763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reditchina.gov.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srm.mengniu.cn/sap/bc/webdynpro/sap/zregistration" TargetMode="External"/><Relationship Id="rId12" Type="http://schemas.openxmlformats.org/officeDocument/2006/relationships/hyperlink" Target="mailto:mnjw@mengniu.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bcg.mengniu.cn/" TargetMode="External"/><Relationship Id="rId11" Type="http://schemas.openxmlformats.org/officeDocument/2006/relationships/hyperlink" Target="https://zbcg.mengniu.cn/" TargetMode="External"/><Relationship Id="rId5" Type="http://schemas.openxmlformats.org/officeDocument/2006/relationships/endnotes" Target="endnotes.xml"/><Relationship Id="rId10" Type="http://schemas.openxmlformats.org/officeDocument/2006/relationships/hyperlink" Target="https://zbcg.mengniu.cn/" TargetMode="External"/><Relationship Id="rId4" Type="http://schemas.openxmlformats.org/officeDocument/2006/relationships/footnotes" Target="footnotes.xml"/><Relationship Id="rId9" Type="http://schemas.openxmlformats.org/officeDocument/2006/relationships/hyperlink" Target="https://www.chinabidding.cn/"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684</TotalTime>
  <Pages>19</Pages>
  <Words>5479</Words>
  <Characters>5754</Characters>
  <Application>Microsoft Office Word</Application>
  <DocSecurity>0</DocSecurity>
  <Lines>319</Lines>
  <Paragraphs>255</Paragraphs>
  <ScaleCrop>false</ScaleCrop>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0002219</dc:creator>
  <cp:lastModifiedBy>文超 戴</cp:lastModifiedBy>
  <cp:revision>135</cp:revision>
  <dcterms:created xsi:type="dcterms:W3CDTF">2025-01-24T00:53:00Z</dcterms:created>
  <dcterms:modified xsi:type="dcterms:W3CDTF">2025-05-30T02:30:00Z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A7AD08110C0945309AB81366E6C3B6CD_12</vt:lpwstr>
  </property>
</Properties>
</file>