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59461">
      <w:pPr>
        <w:widowControl/>
        <w:snapToGrid w:val="0"/>
        <w:spacing w:line="360" w:lineRule="auto"/>
        <w:jc w:val="center"/>
        <w:textAlignment w:val="bottom"/>
        <w:rPr>
          <w:rFonts w:ascii="仿宋" w:hAnsi="仿宋" w:eastAsia="仿宋" w:cs="仿宋"/>
          <w:b/>
          <w:bCs/>
          <w:color w:val="000000"/>
          <w:sz w:val="36"/>
          <w:szCs w:val="36"/>
          <w:highlight w:val="none"/>
        </w:rPr>
      </w:pPr>
      <w:bookmarkStart w:id="1" w:name="_GoBack"/>
      <w:bookmarkEnd w:id="1"/>
      <w:bookmarkStart w:id="0" w:name="_Toc341_WPSOffice_Level1"/>
      <w:r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</w:rPr>
        <w:t>供应商报名登记表</w:t>
      </w:r>
      <w:bookmarkEnd w:id="0"/>
    </w:p>
    <w:tbl>
      <w:tblPr>
        <w:tblStyle w:val="7"/>
        <w:tblW w:w="932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16"/>
        <w:gridCol w:w="6411"/>
      </w:tblGrid>
      <w:tr w14:paraId="292DA4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F9549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项目编号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07F2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5103012026103092</w:t>
            </w:r>
          </w:p>
        </w:tc>
      </w:tr>
      <w:tr w14:paraId="43BCE0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575192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项目名称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B7DF8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自贡市自流井区南部片区供水管网漏损治理项目中粗砂采购</w:t>
            </w:r>
          </w:p>
        </w:tc>
      </w:tr>
      <w:tr w14:paraId="071C7E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F15FD1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单位名称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5CDBC">
            <w:pPr>
              <w:snapToGrid w:val="0"/>
              <w:spacing w:line="240" w:lineRule="auto"/>
              <w:jc w:val="right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加盖公章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14CAD9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000E9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单位地址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3FA51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6CD39D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1ED5A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购买文件时间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D8CE6">
            <w:pPr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年  月  日</w:t>
            </w:r>
          </w:p>
        </w:tc>
      </w:tr>
      <w:tr w14:paraId="4BC87B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5866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联系人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BA3FC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6F32B9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6AEB5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单位固定电话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9E030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5FBF2C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7EB62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经办人移动电话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2DE64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22F5BB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65667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单位传真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15998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144533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CD43D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电子邮箱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必填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399DA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1FF4B0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1" w:hRule="atLeast"/>
          <w:jc w:val="center"/>
        </w:trPr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9FD09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备    注</w:t>
            </w:r>
          </w:p>
        </w:tc>
        <w:tc>
          <w:tcPr>
            <w:tcW w:w="6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90C32">
            <w:pPr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401B5648">
      <w:pPr>
        <w:widowControl/>
        <w:snapToGrid w:val="0"/>
        <w:spacing w:line="360" w:lineRule="atLeast"/>
        <w:jc w:val="left"/>
        <w:textAlignment w:val="baseline"/>
        <w:rPr>
          <w:rFonts w:ascii="仿宋" w:hAnsi="仿宋" w:eastAsia="仿宋" w:cs="仿宋"/>
          <w:b/>
          <w:bCs/>
          <w:color w:val="000000"/>
          <w:sz w:val="24"/>
          <w:highlight w:val="none"/>
        </w:rPr>
      </w:pPr>
    </w:p>
    <w:p w14:paraId="0B34B0BB">
      <w:pPr>
        <w:pStyle w:val="2"/>
        <w:snapToGrid w:val="0"/>
        <w:spacing w:line="360" w:lineRule="auto"/>
        <w:textAlignment w:val="baseline"/>
        <w:rPr>
          <w:rFonts w:ascii="仿宋" w:hAnsi="仿宋" w:eastAsia="仿宋" w:cs="仿宋"/>
          <w:b/>
          <w:bCs/>
          <w:color w:val="000000"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color w:val="000000"/>
          <w:sz w:val="24"/>
          <w:highlight w:val="none"/>
        </w:rPr>
        <w:t>注：采用邮购联系方式的供应商请将报名资料电子版传至sc-zr@qq.com，联系电话：0813-6220222。</w:t>
      </w:r>
    </w:p>
    <w:p w14:paraId="570952FC">
      <w:pPr>
        <w:pStyle w:val="4"/>
        <w:snapToGrid w:val="0"/>
        <w:ind w:left="420" w:leftChars="0" w:hanging="420"/>
        <w:textAlignment w:val="baseline"/>
        <w:rPr>
          <w:rFonts w:ascii="仿宋" w:hAnsi="仿宋" w:eastAsia="仿宋" w:cs="仿宋"/>
          <w:color w:val="000000"/>
          <w:highlight w:val="none"/>
        </w:rPr>
      </w:pPr>
    </w:p>
    <w:p w14:paraId="5DE39876">
      <w:pPr>
        <w:snapToGrid w:val="0"/>
        <w:textAlignment w:val="baseline"/>
        <w:rPr>
          <w:color w:val="000000"/>
          <w:sz w:val="20"/>
          <w:highlight w:val="none"/>
        </w:rPr>
        <w:sectPr>
          <w:footerReference r:id="rId3" w:type="default"/>
          <w:pgSz w:w="11907" w:h="16839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0E7B8B4">
      <w:pPr>
        <w:pStyle w:val="9"/>
        <w:jc w:val="center"/>
        <w:rPr>
          <w:rFonts w:ascii="仿宋" w:hAnsi="仿宋" w:eastAsia="仿宋" w:cs="仿宋"/>
          <w:b/>
          <w:bCs/>
          <w:color w:val="000000"/>
          <w:sz w:val="36"/>
          <w:szCs w:val="36"/>
          <w:highlight w:val="none"/>
        </w:rPr>
      </w:pPr>
    </w:p>
    <w:p w14:paraId="11437714">
      <w:pPr>
        <w:pStyle w:val="9"/>
        <w:jc w:val="center"/>
        <w:rPr>
          <w:rFonts w:ascii="仿宋" w:hAnsi="仿宋" w:eastAsia="仿宋" w:cs="仿宋"/>
          <w:b/>
          <w:bCs/>
          <w:color w:val="000000"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</w:rPr>
        <w:t>介 绍 信</w:t>
      </w:r>
    </w:p>
    <w:p w14:paraId="2082EAAD">
      <w:pPr>
        <w:pStyle w:val="9"/>
        <w:jc w:val="center"/>
        <w:rPr>
          <w:rFonts w:ascii="仿宋" w:hAnsi="仿宋" w:eastAsia="仿宋" w:cs="仿宋"/>
          <w:b/>
          <w:bCs/>
          <w:color w:val="000000"/>
          <w:sz w:val="36"/>
          <w:szCs w:val="36"/>
          <w:highlight w:val="none"/>
        </w:rPr>
      </w:pPr>
    </w:p>
    <w:p w14:paraId="266FD429">
      <w:pPr>
        <w:pStyle w:val="9"/>
        <w:spacing w:line="360" w:lineRule="auto"/>
        <w:jc w:val="both"/>
        <w:rPr>
          <w:rFonts w:ascii="仿宋" w:hAnsi="仿宋" w:eastAsia="仿宋" w:cs="仿宋"/>
          <w:color w:val="000000"/>
          <w:highlight w:val="none"/>
        </w:rPr>
      </w:pPr>
      <w:r>
        <w:rPr>
          <w:rFonts w:hint="eastAsia" w:ascii="仿宋" w:hAnsi="仿宋" w:eastAsia="仿宋" w:cs="仿宋"/>
          <w:color w:val="000000"/>
          <w:highlight w:val="none"/>
        </w:rPr>
        <w:t>四川致荣项目管理有限公司：</w:t>
      </w:r>
    </w:p>
    <w:p w14:paraId="2E9EAD46">
      <w:pPr>
        <w:pStyle w:val="9"/>
        <w:spacing w:line="360" w:lineRule="auto"/>
        <w:ind w:firstLine="480" w:firstLineChars="200"/>
        <w:jc w:val="both"/>
        <w:rPr>
          <w:rFonts w:ascii="仿宋" w:hAnsi="仿宋" w:eastAsia="仿宋" w:cs="仿宋"/>
          <w:color w:val="000000"/>
          <w:highlight w:val="none"/>
        </w:rPr>
      </w:pPr>
      <w:r>
        <w:rPr>
          <w:rFonts w:hint="eastAsia" w:ascii="仿宋" w:hAnsi="仿宋" w:eastAsia="仿宋" w:cs="仿宋"/>
          <w:color w:val="000000"/>
          <w:highlight w:val="none"/>
        </w:rPr>
        <w:t>兹介绍我公司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color w:val="000000"/>
          <w:highlight w:val="none"/>
        </w:rPr>
        <w:t>同志（身份证号：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 xml:space="preserve">                    </w:t>
      </w:r>
      <w:r>
        <w:rPr>
          <w:rFonts w:hint="eastAsia" w:ascii="仿宋" w:hAnsi="仿宋" w:eastAsia="仿宋" w:cs="仿宋"/>
          <w:color w:val="000000"/>
          <w:highlight w:val="none"/>
        </w:rPr>
        <w:t>），前往贵单位联系办理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>自贡市自流井区南部片区供水管网漏损治理项目中粗砂采购</w:t>
      </w:r>
      <w:r>
        <w:rPr>
          <w:rFonts w:hint="eastAsia" w:ascii="仿宋" w:hAnsi="仿宋" w:eastAsia="仿宋" w:cs="仿宋"/>
          <w:color w:val="000000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highlight w:val="none"/>
          <w:lang w:val="en-US" w:eastAsia="zh-CN"/>
        </w:rPr>
        <w:t>项目名称</w:t>
      </w:r>
      <w:r>
        <w:rPr>
          <w:rFonts w:hint="eastAsia" w:ascii="仿宋" w:hAnsi="仿宋" w:eastAsia="仿宋" w:cs="仿宋"/>
          <w:color w:val="000000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highlight w:val="none"/>
        </w:rPr>
        <w:t>（项目编号：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>5103012026103092</w:t>
      </w:r>
      <w:r>
        <w:rPr>
          <w:rFonts w:hint="eastAsia" w:ascii="仿宋" w:hAnsi="仿宋" w:eastAsia="仿宋" w:cs="仿宋"/>
          <w:color w:val="000000"/>
          <w:highlight w:val="none"/>
        </w:rPr>
        <w:t>）获取</w:t>
      </w:r>
      <w:r>
        <w:rPr>
          <w:rFonts w:hint="eastAsia" w:ascii="仿宋" w:hAnsi="仿宋" w:eastAsia="仿宋" w:cs="仿宋"/>
          <w:color w:val="000000"/>
          <w:highlight w:val="none"/>
          <w:lang w:val="en-US" w:eastAsia="zh-CN"/>
        </w:rPr>
        <w:t>公开遴选</w:t>
      </w:r>
      <w:r>
        <w:rPr>
          <w:rFonts w:hint="eastAsia" w:ascii="仿宋" w:hAnsi="仿宋" w:eastAsia="仿宋" w:cs="仿宋"/>
          <w:color w:val="000000"/>
          <w:highlight w:val="none"/>
        </w:rPr>
        <w:t>文件及报名事宜，敬请接洽并</w:t>
      </w:r>
      <w:r>
        <w:rPr>
          <w:rFonts w:hint="eastAsia" w:ascii="仿宋" w:hAnsi="仿宋" w:eastAsia="仿宋" w:cs="仿宋"/>
          <w:color w:val="000000"/>
          <w:highlight w:val="none"/>
          <w:lang w:eastAsia="zh-CN"/>
        </w:rPr>
        <w:t>予以</w:t>
      </w:r>
      <w:r>
        <w:rPr>
          <w:rFonts w:hint="eastAsia" w:ascii="仿宋" w:hAnsi="仿宋" w:eastAsia="仿宋" w:cs="仿宋"/>
          <w:color w:val="000000"/>
          <w:highlight w:val="none"/>
        </w:rPr>
        <w:t>协助。</w:t>
      </w:r>
    </w:p>
    <w:p w14:paraId="0BE2866C">
      <w:pPr>
        <w:pStyle w:val="9"/>
        <w:spacing w:line="360" w:lineRule="auto"/>
        <w:ind w:firstLine="480" w:firstLineChars="200"/>
        <w:jc w:val="both"/>
        <w:rPr>
          <w:rFonts w:ascii="仿宋" w:hAnsi="仿宋" w:eastAsia="仿宋" w:cs="仿宋"/>
          <w:color w:val="000000"/>
          <w:highlight w:val="none"/>
        </w:rPr>
      </w:pPr>
      <w:r>
        <w:rPr>
          <w:rFonts w:hint="eastAsia" w:ascii="仿宋" w:hAnsi="仿宋" w:eastAsia="仿宋" w:cs="仿宋"/>
          <w:color w:val="000000"/>
          <w:highlight w:val="none"/>
        </w:rPr>
        <w:t xml:space="preserve">特此说明 </w:t>
      </w:r>
    </w:p>
    <w:p w14:paraId="5557ACF0">
      <w:pPr>
        <w:pStyle w:val="9"/>
        <w:spacing w:line="360" w:lineRule="auto"/>
        <w:ind w:firstLine="480" w:firstLineChars="200"/>
        <w:jc w:val="both"/>
        <w:rPr>
          <w:rFonts w:ascii="仿宋" w:hAnsi="仿宋" w:eastAsia="仿宋" w:cs="仿宋"/>
          <w:color w:val="000000"/>
          <w:highlight w:val="none"/>
        </w:rPr>
      </w:pPr>
    </w:p>
    <w:p w14:paraId="6118C5CB">
      <w:pPr>
        <w:pStyle w:val="9"/>
        <w:spacing w:line="360" w:lineRule="auto"/>
        <w:ind w:firstLine="480" w:firstLineChars="200"/>
        <w:jc w:val="right"/>
        <w:outlineLvl w:val="9"/>
        <w:rPr>
          <w:rFonts w:ascii="仿宋" w:hAnsi="仿宋" w:eastAsia="仿宋" w:cs="仿宋"/>
          <w:color w:val="000000"/>
          <w:highlight w:val="none"/>
        </w:rPr>
      </w:pPr>
      <w:r>
        <w:rPr>
          <w:rFonts w:hint="eastAsia" w:ascii="仿宋" w:hAnsi="仿宋" w:eastAsia="仿宋" w:cs="仿宋"/>
          <w:color w:val="000000"/>
          <w:highlight w:val="none"/>
        </w:rPr>
        <w:t>单位名称：XXXXXX（公章）</w:t>
      </w:r>
    </w:p>
    <w:p w14:paraId="3F8F20DD">
      <w:pPr>
        <w:pStyle w:val="9"/>
        <w:wordWrap w:val="0"/>
        <w:spacing w:line="360" w:lineRule="auto"/>
        <w:ind w:firstLine="480" w:firstLineChars="200"/>
        <w:jc w:val="center"/>
        <w:rPr>
          <w:rFonts w:ascii="仿宋" w:hAnsi="仿宋" w:eastAsia="仿宋" w:cs="仿宋"/>
          <w:color w:val="000000"/>
          <w:highlight w:val="none"/>
        </w:rPr>
      </w:pPr>
      <w:r>
        <w:rPr>
          <w:rFonts w:hint="eastAsia" w:ascii="仿宋" w:hAnsi="仿宋" w:eastAsia="仿宋" w:cs="仿宋"/>
          <w:color w:val="000000"/>
          <w:highlight w:val="none"/>
        </w:rPr>
        <w:t xml:space="preserve">                                             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color w:val="000000"/>
          <w:highlight w:val="none"/>
        </w:rPr>
        <w:t>年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highlight w:val="none"/>
        </w:rPr>
        <w:t>月</w:t>
      </w:r>
      <w:r>
        <w:rPr>
          <w:rFonts w:hint="eastAsia" w:ascii="仿宋" w:hAnsi="仿宋" w:eastAsia="仿宋" w:cs="仿宋"/>
          <w:color w:val="000000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highlight w:val="none"/>
        </w:rPr>
        <w:t>日</w:t>
      </w:r>
    </w:p>
    <w:p w14:paraId="1FFC7A79">
      <w:pPr>
        <w:pStyle w:val="9"/>
        <w:wordWrap w:val="0"/>
        <w:spacing w:line="360" w:lineRule="auto"/>
        <w:ind w:firstLine="480" w:firstLineChars="200"/>
        <w:jc w:val="center"/>
        <w:rPr>
          <w:rFonts w:ascii="仿宋" w:hAnsi="仿宋" w:eastAsia="仿宋" w:cs="仿宋"/>
          <w:color w:val="000000"/>
          <w:highlight w:val="none"/>
        </w:rPr>
      </w:pPr>
    </w:p>
    <w:p w14:paraId="594A28FE">
      <w:pPr>
        <w:pStyle w:val="9"/>
        <w:wordWrap w:val="0"/>
        <w:spacing w:line="360" w:lineRule="auto"/>
        <w:jc w:val="both"/>
        <w:rPr>
          <w:rFonts w:ascii="仿宋" w:hAnsi="仿宋" w:eastAsia="仿宋" w:cs="仿宋"/>
          <w:b/>
          <w:bCs/>
          <w:color w:val="000000"/>
          <w:highlight w:val="none"/>
        </w:rPr>
      </w:pPr>
    </w:p>
    <w:p w14:paraId="6386D340">
      <w:pPr>
        <w:pStyle w:val="9"/>
        <w:wordWrap w:val="0"/>
        <w:spacing w:line="360" w:lineRule="auto"/>
        <w:jc w:val="both"/>
        <w:rPr>
          <w:rFonts w:ascii="仿宋" w:hAnsi="仿宋" w:eastAsia="仿宋" w:cs="仿宋"/>
          <w:b/>
          <w:bCs/>
          <w:color w:val="000000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highlight w:val="none"/>
        </w:rPr>
        <w:t>附经办人员身份证明</w:t>
      </w:r>
    </w:p>
    <w:p w14:paraId="56D81D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C5A20">
    <w:pPr>
      <w:pStyle w:val="5"/>
      <w:tabs>
        <w:tab w:val="center" w:pos="4213"/>
        <w:tab w:val="left" w:pos="5107"/>
      </w:tabs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5BBBD4">
                          <w:pPr>
                            <w:pStyle w:val="5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O3lPQyAgAAYwQAAA4AAABkcnMvZTJvRG9jLnhtbK1UzY7TMBC+I/EO&#10;lu80aRGrbt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7eU9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5BBBD4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  <w:p w14:paraId="17E58044">
    <w:pPr>
      <w:pStyle w:val="5"/>
      <w:ind w:right="360" w:firstLine="360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CB2282"/>
    <w:rsid w:val="2FBB2257"/>
    <w:rsid w:val="74CB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4">
    <w:name w:val="List 2"/>
    <w:basedOn w:val="1"/>
    <w:qFormat/>
    <w:uiPriority w:val="0"/>
    <w:pPr>
      <w:ind w:left="100" w:leftChars="200" w:hanging="200" w:hanging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</Words>
  <Characters>195</Characters>
  <Lines>0</Lines>
  <Paragraphs>0</Paragraphs>
  <TotalTime>0</TotalTime>
  <ScaleCrop>false</ScaleCrop>
  <LinksUpToDate>false</LinksUpToDate>
  <CharactersWithSpaces>203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2026-10-30T06:54:00Z</dcterms:created>
  <dc:creator>苹果的另一半</dc:creator>
  <cp:lastModifiedBy>慧慧</cp:lastModifiedBy>
  <dcterms:modified xsi:type="dcterms:W3CDTF">2026-10-30T07:33:31Z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04BDDC81DA8940E6B8CE1AB73AA99BBE_13</vt:lpwstr>
  </property>
  <property fmtid="{D5CDD505-2E9C-101B-9397-08002B2CF9AE}" pid="4" name="KSOTemplateDocerSaveRecord">
    <vt:lpwstr>eyJoZGlkIjoiOTc3M2Y5NzIzMDFlZjAyY2Q4Njk5ODkyYjFjNzBiNTQiLCJ1c2VySWQiOiIzNjQ0MjEwNTUifQ==</vt:lpwstr>
  </property>
</Properties>
</file>