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9.0 -->
  <w:body>
    <w:p w14:paraId="696529BC">
      <w:pPr>
        <w:spacing w:line="360" w:lineRule="auto"/>
        <w:jc w:val="center"/>
        <w:rPr>
          <w:rFonts w:eastAsia="宋体" w:hAnsi="宋体" w:hint="eastAsia"/>
          <w:b/>
          <w:color w:val="auto"/>
          <w:sz w:val="28"/>
          <w:szCs w:val="28"/>
          <w:lang w:eastAsia="zh-CN"/>
        </w:rPr>
      </w:pPr>
      <w:r>
        <w:rPr>
          <w:rFonts w:hAnsi="宋体" w:hint="eastAsia"/>
          <w:b/>
          <w:color w:val="auto"/>
          <w:sz w:val="28"/>
          <w:szCs w:val="28"/>
          <w:lang w:eastAsia="zh-CN"/>
        </w:rPr>
        <w:t>遂宁市分公司本部食堂服务及食材购置项目</w:t>
      </w:r>
    </w:p>
    <w:p w14:paraId="396C5B8E">
      <w:pPr>
        <w:spacing w:line="360" w:lineRule="auto"/>
        <w:jc w:val="center"/>
        <w:rPr>
          <w:rFonts w:eastAsia="宋体" w:hAnsi="宋体" w:hint="eastAsia"/>
          <w:b/>
          <w:color w:val="auto"/>
          <w:sz w:val="28"/>
          <w:szCs w:val="28"/>
          <w:lang w:eastAsia="zh-CN"/>
        </w:rPr>
      </w:pPr>
      <w:r>
        <w:rPr>
          <w:rFonts w:hAnsi="宋体" w:hint="eastAsia"/>
          <w:b/>
          <w:color w:val="auto"/>
          <w:sz w:val="28"/>
          <w:szCs w:val="28"/>
          <w:lang w:eastAsia="zh-CN"/>
        </w:rPr>
        <w:t>公开竞争性磋商公告</w:t>
      </w:r>
    </w:p>
    <w:p w14:paraId="790AB314">
      <w:pPr>
        <w:keepNext w:val="0"/>
        <w:keepLines w:val="0"/>
        <w:pageBreakBefore w:val="0"/>
        <w:widowControl w:val="0"/>
        <w:kinsoku/>
        <w:overflowPunct/>
        <w:autoSpaceDE/>
        <w:autoSpaceDN/>
        <w:bidi w:val="0"/>
        <w:adjustRightInd/>
        <w:snapToGrid/>
        <w:spacing w:after="120" w:afterLines="50" w:line="400" w:lineRule="exact"/>
        <w:ind w:firstLine="480" w:firstLineChars="200"/>
        <w:textAlignment w:val="auto"/>
        <w:rPr>
          <w:rFonts w:hAnsi="宋体" w:cs="宋体" w:hint="eastAsia"/>
          <w:color w:val="auto"/>
          <w:sz w:val="24"/>
          <w:szCs w:val="24"/>
        </w:rPr>
      </w:pPr>
      <w:r>
        <w:rPr>
          <w:rFonts w:hAnsi="宋体" w:cs="宋体" w:hint="eastAsia"/>
          <w:color w:val="auto"/>
          <w:sz w:val="24"/>
          <w:szCs w:val="24"/>
        </w:rPr>
        <w:t>四川中志招标代理有限公司受中国邮政集团有限公司四川省分公司的委托， 对</w:t>
      </w:r>
      <w:r>
        <w:rPr>
          <w:rFonts w:hAnsi="宋体" w:cs="宋体" w:hint="eastAsia"/>
          <w:color w:val="auto"/>
          <w:sz w:val="24"/>
          <w:szCs w:val="24"/>
          <w:lang w:eastAsia="zh-CN"/>
        </w:rPr>
        <w:t>遂宁市分公司本部食堂服务及食材购置项目</w:t>
      </w:r>
      <w:r>
        <w:rPr>
          <w:rFonts w:hAnsi="宋体" w:cs="宋体" w:hint="eastAsia"/>
          <w:color w:val="auto"/>
          <w:sz w:val="24"/>
          <w:szCs w:val="24"/>
        </w:rPr>
        <w:t>采用竞争性磋商方式进行采购，欢迎供应商参加该项目的竞争性磋商。</w:t>
      </w:r>
    </w:p>
    <w:p w14:paraId="060EFE64">
      <w:pPr>
        <w:keepNext w:val="0"/>
        <w:keepLines w:val="0"/>
        <w:pageBreakBefore w:val="0"/>
        <w:widowControl w:val="0"/>
        <w:kinsoku/>
        <w:overflowPunct/>
        <w:autoSpaceDE/>
        <w:autoSpaceDN/>
        <w:bidi w:val="0"/>
        <w:adjustRightInd/>
        <w:snapToGrid/>
        <w:spacing w:after="120" w:afterLines="50" w:line="400" w:lineRule="exact"/>
        <w:ind w:firstLine="480" w:firstLineChars="200"/>
        <w:textAlignment w:val="auto"/>
        <w:rPr>
          <w:rFonts w:hAnsi="宋体" w:cs="宋体" w:hint="eastAsia"/>
          <w:bCs/>
          <w:color w:val="auto"/>
          <w:sz w:val="24"/>
          <w:szCs w:val="24"/>
        </w:rPr>
      </w:pPr>
      <w:r>
        <w:rPr>
          <w:rFonts w:hAnsi="宋体" w:cs="宋体" w:hint="eastAsia"/>
          <w:b/>
          <w:bCs/>
          <w:color w:val="auto"/>
          <w:sz w:val="24"/>
          <w:szCs w:val="24"/>
        </w:rPr>
        <w:t>一、采购项目编号：</w:t>
      </w:r>
      <w:r>
        <w:rPr>
          <w:rFonts w:hAnsi="宋体" w:cs="宋体" w:hint="eastAsia"/>
          <w:color w:val="auto"/>
          <w:sz w:val="24"/>
          <w:szCs w:val="24"/>
          <w:lang w:val="zh-CN"/>
        </w:rPr>
        <w:t>SCZZ17-FZC-2025-0531</w:t>
      </w:r>
    </w:p>
    <w:p w14:paraId="4D56C331">
      <w:pPr>
        <w:keepNext w:val="0"/>
        <w:keepLines w:val="0"/>
        <w:pageBreakBefore w:val="0"/>
        <w:widowControl w:val="0"/>
        <w:kinsoku/>
        <w:overflowPunct/>
        <w:autoSpaceDE/>
        <w:autoSpaceDN/>
        <w:bidi w:val="0"/>
        <w:adjustRightInd/>
        <w:snapToGrid/>
        <w:spacing w:after="120" w:afterLines="50" w:line="400" w:lineRule="exact"/>
        <w:ind w:firstLine="480" w:firstLineChars="200"/>
        <w:textAlignment w:val="auto"/>
        <w:rPr>
          <w:rFonts w:eastAsia="宋体" w:hAnsi="宋体" w:cs="宋体" w:hint="eastAsia"/>
          <w:b/>
          <w:bCs/>
          <w:color w:val="auto"/>
          <w:sz w:val="24"/>
          <w:szCs w:val="24"/>
          <w:lang w:eastAsia="zh-CN"/>
        </w:rPr>
      </w:pPr>
      <w:r>
        <w:rPr>
          <w:rFonts w:hAnsi="宋体" w:cs="宋体" w:hint="eastAsia"/>
          <w:b/>
          <w:bCs/>
          <w:color w:val="auto"/>
          <w:sz w:val="24"/>
          <w:szCs w:val="24"/>
        </w:rPr>
        <w:t>二、采购项目名称：</w:t>
      </w:r>
      <w:r>
        <w:rPr>
          <w:rFonts w:hAnsi="宋体" w:cs="宋体" w:hint="eastAsia"/>
          <w:color w:val="auto"/>
          <w:sz w:val="24"/>
          <w:szCs w:val="24"/>
          <w:lang w:eastAsia="zh-CN"/>
        </w:rPr>
        <w:t>遂宁市分公司本部食堂服务及食材购置项目</w:t>
      </w:r>
    </w:p>
    <w:p w14:paraId="24EDE1A8">
      <w:pPr>
        <w:keepNext w:val="0"/>
        <w:keepLines w:val="0"/>
        <w:pageBreakBefore w:val="0"/>
        <w:widowControl w:val="0"/>
        <w:kinsoku/>
        <w:overflowPunct/>
        <w:autoSpaceDE/>
        <w:autoSpaceDN/>
        <w:bidi w:val="0"/>
        <w:adjustRightInd/>
        <w:snapToGrid/>
        <w:spacing w:after="120" w:afterLines="50" w:line="400" w:lineRule="exact"/>
        <w:ind w:firstLine="480" w:firstLineChars="200"/>
        <w:textAlignment w:val="auto"/>
        <w:rPr>
          <w:rFonts w:hAnsi="宋体" w:cs="宋体" w:hint="eastAsia"/>
          <w:color w:val="auto"/>
          <w:sz w:val="24"/>
          <w:szCs w:val="24"/>
        </w:rPr>
      </w:pPr>
      <w:r>
        <w:rPr>
          <w:rFonts w:hAnsi="宋体" w:cs="宋体" w:hint="eastAsia"/>
          <w:b/>
          <w:color w:val="auto"/>
          <w:sz w:val="24"/>
          <w:szCs w:val="24"/>
        </w:rPr>
        <w:t>三、资金来源</w:t>
      </w:r>
      <w:r>
        <w:rPr>
          <w:rFonts w:hAnsi="宋体" w:cs="宋体" w:hint="eastAsia"/>
          <w:color w:val="auto"/>
          <w:sz w:val="24"/>
          <w:szCs w:val="24"/>
        </w:rPr>
        <w:t>：自筹。</w:t>
      </w:r>
    </w:p>
    <w:p w14:paraId="27F70ED1">
      <w:pPr>
        <w:keepNext w:val="0"/>
        <w:keepLines w:val="0"/>
        <w:pageBreakBefore w:val="0"/>
        <w:widowControl w:val="0"/>
        <w:kinsoku/>
        <w:overflowPunct/>
        <w:autoSpaceDE/>
        <w:autoSpaceDN/>
        <w:bidi w:val="0"/>
        <w:adjustRightInd/>
        <w:snapToGrid/>
        <w:spacing w:after="120" w:afterLines="50" w:line="400" w:lineRule="exact"/>
        <w:ind w:firstLine="480" w:firstLineChars="200"/>
        <w:textAlignment w:val="auto"/>
        <w:rPr>
          <w:rFonts w:hAnsi="宋体" w:cs="宋体" w:hint="eastAsia"/>
          <w:b/>
          <w:bCs/>
          <w:color w:val="auto"/>
          <w:sz w:val="24"/>
          <w:szCs w:val="24"/>
        </w:rPr>
      </w:pPr>
      <w:r>
        <w:rPr>
          <w:rFonts w:hAnsi="宋体" w:cs="宋体" w:hint="eastAsia"/>
          <w:b/>
          <w:bCs/>
          <w:color w:val="auto"/>
          <w:sz w:val="24"/>
          <w:szCs w:val="24"/>
        </w:rPr>
        <w:t>四、采购内容：</w:t>
      </w:r>
    </w:p>
    <w:p w14:paraId="4DAFC18D">
      <w:pPr>
        <w:keepNext w:val="0"/>
        <w:keepLines w:val="0"/>
        <w:pageBreakBefore w:val="0"/>
        <w:widowControl/>
        <w:kinsoku/>
        <w:overflowPunct/>
        <w:autoSpaceDE/>
        <w:autoSpaceDN/>
        <w:bidi w:val="0"/>
        <w:adjustRightInd/>
        <w:snapToGrid/>
        <w:spacing w:after="0" w:afterLines="0" w:line="400" w:lineRule="exact"/>
        <w:ind w:firstLine="482" w:firstLineChars="0"/>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遂宁市分公司本部食堂服务及食材购置；</w:t>
      </w:r>
    </w:p>
    <w:p w14:paraId="555648CA">
      <w:pPr>
        <w:keepNext w:val="0"/>
        <w:keepLines w:val="0"/>
        <w:pageBreakBefore w:val="0"/>
        <w:widowControl/>
        <w:kinsoku/>
        <w:overflowPunct/>
        <w:autoSpaceDE/>
        <w:autoSpaceDN/>
        <w:bidi w:val="0"/>
        <w:adjustRightInd/>
        <w:snapToGrid/>
        <w:spacing w:after="0" w:afterLines="0" w:line="400" w:lineRule="exact"/>
        <w:ind w:firstLine="482" w:firstLineChars="0"/>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包1本部职工食堂服务：采购本部职工食堂食材加工服务；</w:t>
      </w:r>
    </w:p>
    <w:p w14:paraId="13A1AA92">
      <w:pPr>
        <w:keepNext w:val="0"/>
        <w:keepLines w:val="0"/>
        <w:pageBreakBefore w:val="0"/>
        <w:widowControl/>
        <w:kinsoku/>
        <w:overflowPunct/>
        <w:autoSpaceDE/>
        <w:autoSpaceDN/>
        <w:bidi w:val="0"/>
        <w:adjustRightInd/>
        <w:snapToGrid/>
        <w:spacing w:after="0" w:afterLines="0" w:line="400" w:lineRule="exact"/>
        <w:ind w:firstLine="482" w:firstLineChars="0"/>
        <w:textAlignment w:val="auto"/>
        <w:rPr>
          <w:rFonts w:ascii="宋体" w:eastAsia="宋体" w:hAnsi="宋体" w:cs="宋体" w:hint="eastAsia"/>
          <w:color w:val="auto"/>
          <w:sz w:val="24"/>
          <w:szCs w:val="24"/>
          <w:highlight w:val="none"/>
          <w:lang w:eastAsia="zh-CN"/>
        </w:rPr>
      </w:pPr>
      <w:r>
        <w:rPr>
          <w:rFonts w:ascii="宋体" w:eastAsia="宋体" w:hAnsi="宋体" w:cs="宋体" w:hint="eastAsia"/>
          <w:color w:val="auto"/>
          <w:sz w:val="24"/>
          <w:szCs w:val="24"/>
          <w:highlight w:val="none"/>
          <w:lang w:val="en-US" w:eastAsia="zh-CN"/>
        </w:rPr>
        <w:t>包2本部职工食堂食材购置：采购职工食堂所需蔬菜瓜果、生鲜类食材（含配送）、干杂、调料、副食、粮油、日杂类食材（含配送）；</w:t>
      </w:r>
      <w:r>
        <w:rPr>
          <w:rFonts w:ascii="宋体" w:eastAsia="宋体" w:hAnsi="宋体" w:cs="宋体" w:hint="eastAsia"/>
          <w:color w:val="auto"/>
          <w:sz w:val="24"/>
          <w:szCs w:val="24"/>
          <w:highlight w:val="none"/>
          <w:lang w:eastAsia="zh-CN"/>
        </w:rPr>
        <w:t>具体要求见磋商文件</w:t>
      </w:r>
      <w:r>
        <w:rPr>
          <w:rFonts w:ascii="宋体" w:eastAsia="宋体" w:hAnsi="宋体" w:cs="宋体" w:hint="eastAsia"/>
          <w:color w:val="auto"/>
          <w:sz w:val="24"/>
          <w:szCs w:val="24"/>
          <w:highlight w:val="none"/>
          <w:lang w:val="en-US" w:eastAsia="zh-CN"/>
        </w:rPr>
        <w:t>要求</w:t>
      </w:r>
      <w:r>
        <w:rPr>
          <w:rFonts w:ascii="宋体" w:eastAsia="宋体" w:hAnsi="宋体" w:cs="宋体" w:hint="eastAsia"/>
          <w:color w:val="auto"/>
          <w:sz w:val="24"/>
          <w:szCs w:val="24"/>
          <w:highlight w:val="none"/>
          <w:lang w:eastAsia="zh-CN"/>
        </w:rPr>
        <w:t>。供应商应按磋商文件要求制作响应文件。</w:t>
      </w:r>
    </w:p>
    <w:p w14:paraId="64A96C1F">
      <w:pPr>
        <w:keepNext w:val="0"/>
        <w:keepLines w:val="0"/>
        <w:pageBreakBefore w:val="0"/>
        <w:widowControl w:val="0"/>
        <w:kinsoku/>
        <w:overflowPunct/>
        <w:autoSpaceDE/>
        <w:autoSpaceDN/>
        <w:bidi w:val="0"/>
        <w:adjustRightInd/>
        <w:snapToGrid/>
        <w:spacing w:after="120" w:afterLines="50" w:line="400" w:lineRule="exact"/>
        <w:ind w:firstLine="480" w:firstLineChars="200"/>
        <w:textAlignment w:val="auto"/>
        <w:rPr>
          <w:rFonts w:hAnsi="宋体" w:cs="宋体" w:hint="eastAsia"/>
          <w:color w:val="auto"/>
          <w:sz w:val="24"/>
          <w:szCs w:val="24"/>
        </w:rPr>
      </w:pPr>
      <w:r>
        <w:rPr>
          <w:rFonts w:hAnsi="宋体" w:cs="宋体" w:hint="eastAsia"/>
          <w:b/>
          <w:bCs/>
          <w:color w:val="auto"/>
          <w:sz w:val="24"/>
          <w:szCs w:val="24"/>
        </w:rPr>
        <w:t>五、供应商资格条件：</w:t>
      </w:r>
    </w:p>
    <w:p w14:paraId="10F2B7AC">
      <w:pPr>
        <w:keepNext w:val="0"/>
        <w:keepLines w:val="0"/>
        <w:pageBreakBefore w:val="0"/>
        <w:widowControl w:val="0"/>
        <w:kinsoku/>
        <w:overflowPunct/>
        <w:autoSpaceDE/>
        <w:autoSpaceDN/>
        <w:bidi w:val="0"/>
        <w:adjustRightInd/>
        <w:snapToGrid/>
        <w:spacing w:line="4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1.必须是在中华人民共和国境内(港澳台、除外)依法注册的、具有独立法人资格的、能独立承担民事责任的、有能力为本项目提供货物和服务的单位。</w:t>
      </w:r>
    </w:p>
    <w:p w14:paraId="4C46B0C4">
      <w:pPr>
        <w:keepNext w:val="0"/>
        <w:keepLines w:val="0"/>
        <w:pageBreakBefore w:val="0"/>
        <w:widowControl w:val="0"/>
        <w:kinsoku/>
        <w:overflowPunct/>
        <w:autoSpaceDE/>
        <w:autoSpaceDN/>
        <w:bidi w:val="0"/>
        <w:adjustRightInd/>
        <w:snapToGrid/>
        <w:spacing w:line="4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2.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w:t>
      </w:r>
    </w:p>
    <w:p w14:paraId="1AABC550">
      <w:pPr>
        <w:keepNext w:val="0"/>
        <w:keepLines w:val="0"/>
        <w:pageBreakBefore w:val="0"/>
        <w:widowControl w:val="0"/>
        <w:kinsoku/>
        <w:overflowPunct/>
        <w:autoSpaceDE/>
        <w:autoSpaceDN/>
        <w:bidi w:val="0"/>
        <w:adjustRightInd/>
        <w:snapToGrid/>
        <w:spacing w:line="4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3.被中国邮政集团有限公司四川省分公司列入黑名单且在有效期内的供应商，无资格参加本项目的采购活动。</w:t>
      </w:r>
    </w:p>
    <w:p w14:paraId="11554228">
      <w:pPr>
        <w:keepNext w:val="0"/>
        <w:keepLines w:val="0"/>
        <w:pageBreakBefore w:val="0"/>
        <w:widowControl w:val="0"/>
        <w:kinsoku/>
        <w:overflowPunct/>
        <w:autoSpaceDE/>
        <w:autoSpaceDN/>
        <w:bidi w:val="0"/>
        <w:adjustRightInd/>
        <w:snapToGrid/>
        <w:spacing w:line="4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4.供应商具有依法缴纳税收和社会保障资金的良好记录。</w:t>
      </w:r>
    </w:p>
    <w:p w14:paraId="29A2262F">
      <w:pPr>
        <w:keepNext w:val="0"/>
        <w:keepLines w:val="0"/>
        <w:pageBreakBefore w:val="0"/>
        <w:widowControl w:val="0"/>
        <w:kinsoku/>
        <w:overflowPunct/>
        <w:autoSpaceDE/>
        <w:autoSpaceDN/>
        <w:bidi w:val="0"/>
        <w:adjustRightInd/>
        <w:snapToGrid/>
        <w:spacing w:line="4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5.具有健全的财务会计制度。</w:t>
      </w:r>
    </w:p>
    <w:p w14:paraId="0D957824">
      <w:pPr>
        <w:keepNext w:val="0"/>
        <w:keepLines w:val="0"/>
        <w:pageBreakBefore w:val="0"/>
        <w:widowControl w:val="0"/>
        <w:kinsoku/>
        <w:overflowPunct/>
        <w:autoSpaceDE/>
        <w:autoSpaceDN/>
        <w:bidi w:val="0"/>
        <w:adjustRightInd/>
        <w:snapToGrid/>
        <w:spacing w:line="4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6.供应商2022年1月1日至本项目首次发布采购公告之日止须具有类似业绩。</w:t>
      </w:r>
    </w:p>
    <w:p w14:paraId="750B0C8B">
      <w:pPr>
        <w:keepNext w:val="0"/>
        <w:keepLines w:val="0"/>
        <w:pageBreakBefore w:val="0"/>
        <w:widowControl w:val="0"/>
        <w:kinsoku/>
        <w:overflowPunct/>
        <w:autoSpaceDE/>
        <w:autoSpaceDN/>
        <w:bidi w:val="0"/>
        <w:adjustRightInd/>
        <w:snapToGrid/>
        <w:spacing w:line="4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7.本项目不接受联合体形式的供应商，并且不得将本项目内容以任何方式进行转包、分包。</w:t>
      </w:r>
    </w:p>
    <w:p w14:paraId="59E80515">
      <w:pPr>
        <w:keepNext w:val="0"/>
        <w:keepLines w:val="0"/>
        <w:pageBreakBefore w:val="0"/>
        <w:widowControl w:val="0"/>
        <w:kinsoku/>
        <w:overflowPunct/>
        <w:autoSpaceDE/>
        <w:autoSpaceDN/>
        <w:bidi w:val="0"/>
        <w:adjustRightInd/>
        <w:snapToGrid/>
        <w:spacing w:line="4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8.不接受具有投资参股关系的关联企业，或单位负责人为同一人（或为直系亲属关系）或者存在控股、管理关系的不同单位同时参加投标活动。</w:t>
      </w:r>
    </w:p>
    <w:p w14:paraId="24FF34B0">
      <w:pPr>
        <w:keepNext w:val="0"/>
        <w:keepLines w:val="0"/>
        <w:pageBreakBefore w:val="0"/>
        <w:widowControl w:val="0"/>
        <w:kinsoku/>
        <w:overflowPunct/>
        <w:autoSpaceDE/>
        <w:autoSpaceDN/>
        <w:bidi w:val="0"/>
        <w:adjustRightInd/>
        <w:snapToGrid/>
        <w:spacing w:line="4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9.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0CF4FCD9">
      <w:pPr>
        <w:keepNext w:val="0"/>
        <w:keepLines w:val="0"/>
        <w:pageBreakBefore w:val="0"/>
        <w:widowControl w:val="0"/>
        <w:kinsoku/>
        <w:overflowPunct/>
        <w:autoSpaceDE/>
        <w:autoSpaceDN/>
        <w:bidi w:val="0"/>
        <w:adjustRightInd/>
        <w:snapToGrid/>
        <w:spacing w:line="4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10.本项目采用电子开标方式，递交投标（应答）文件的设备需为供应商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并将对应供应商列入四川邮政省分公司采购供应商黑名单。</w:t>
      </w:r>
    </w:p>
    <w:p w14:paraId="15551B79">
      <w:pPr>
        <w:keepNext w:val="0"/>
        <w:keepLines w:val="0"/>
        <w:pageBreakBefore w:val="0"/>
        <w:widowControl w:val="0"/>
        <w:kinsoku/>
        <w:overflowPunct/>
        <w:autoSpaceDE/>
        <w:autoSpaceDN/>
        <w:bidi w:val="0"/>
        <w:adjustRightInd/>
        <w:snapToGrid/>
        <w:spacing w:line="400" w:lineRule="exact"/>
        <w:ind w:firstLine="480" w:firstLineChars="200"/>
        <w:textAlignment w:val="auto"/>
        <w:rPr>
          <w:rFonts w:hint="eastAsia"/>
          <w:b/>
          <w:bCs/>
          <w:color w:val="auto"/>
        </w:rPr>
      </w:pPr>
      <w:r>
        <w:rPr>
          <w:rFonts w:hint="eastAsia"/>
          <w:b/>
          <w:bCs/>
          <w:color w:val="auto"/>
          <w:sz w:val="24"/>
        </w:rPr>
        <w:t>六、竞争性磋商文件获取时间、地点</w:t>
      </w:r>
    </w:p>
    <w:p w14:paraId="48CC9DBF">
      <w:pPr>
        <w:widowControl/>
        <w:autoSpaceDE w:val="0"/>
        <w:autoSpaceDN w:val="0"/>
        <w:spacing w:after="156" w:afterLines="50" w:line="240" w:lineRule="atLeast"/>
        <w:ind w:left="284" w:right="284"/>
        <w:textAlignment w:val="bottom"/>
        <w:rPr>
          <w:rFonts w:ascii="宋体" w:eastAsia="宋体" w:hAnsi="宋体" w:cs="宋体"/>
          <w:b/>
          <w:bCs/>
          <w:color w:val="auto"/>
          <w:sz w:val="24"/>
        </w:rPr>
      </w:pPr>
      <w:r>
        <w:rPr>
          <w:rFonts w:ascii="宋体" w:eastAsia="宋体" w:hAnsi="宋体" w:cs="宋体" w:hint="eastAsia"/>
          <w:b/>
          <w:bCs/>
          <w:color w:val="auto"/>
          <w:sz w:val="24"/>
        </w:rPr>
        <w:t>（一）办理CA证书</w:t>
      </w:r>
    </w:p>
    <w:p w14:paraId="2778BA6A">
      <w:pPr>
        <w:widowControl/>
        <w:autoSpaceDE w:val="0"/>
        <w:autoSpaceDN w:val="0"/>
        <w:spacing w:after="156" w:afterLines="50" w:line="240" w:lineRule="atLeast"/>
        <w:ind w:firstLine="480" w:firstLineChars="200"/>
        <w:textAlignment w:val="bottom"/>
        <w:rPr>
          <w:rFonts w:ascii="宋体" w:eastAsia="宋体" w:hAnsi="宋体" w:cs="宋体"/>
          <w:color w:val="auto"/>
          <w:spacing w:val="-4"/>
          <w:kern w:val="0"/>
          <w:sz w:val="24"/>
        </w:rPr>
      </w:pPr>
      <w:r>
        <w:rPr>
          <w:rFonts w:ascii="宋体" w:eastAsia="宋体" w:hAnsi="宋体" w:cs="宋体" w:hint="eastAsia"/>
          <w:color w:val="auto"/>
          <w:sz w:val="24"/>
        </w:rPr>
        <w:t>1.登录</w:t>
      </w:r>
      <w:r>
        <w:rPr>
          <w:rFonts w:ascii="宋体" w:eastAsia="宋体" w:hAnsi="宋体" w:cs="宋体" w:hint="eastAsia"/>
          <w:bCs/>
          <w:color w:val="auto"/>
          <w:kern w:val="0"/>
          <w:sz w:val="24"/>
        </w:rPr>
        <w:t>“中国邮政电子采购与供应平台”</w:t>
      </w:r>
      <w:r>
        <w:rPr>
          <w:rFonts w:ascii="宋体" w:eastAsia="宋体" w:hAnsi="宋体" w:cs="宋体" w:hint="eastAsia"/>
          <w:color w:val="auto"/>
          <w:spacing w:val="-4"/>
          <w:kern w:val="0"/>
          <w:sz w:val="24"/>
        </w:rPr>
        <w:t xml:space="preserve">（https://cg.11185.cn）办理CA证书。                                                  </w:t>
      </w:r>
    </w:p>
    <w:p w14:paraId="6881EC75">
      <w:pPr>
        <w:widowControl/>
        <w:autoSpaceDE w:val="0"/>
        <w:autoSpaceDN w:val="0"/>
        <w:spacing w:after="156" w:afterLines="50" w:line="240" w:lineRule="atLeast"/>
        <w:ind w:firstLine="480" w:firstLineChars="200"/>
        <w:textAlignment w:val="bottom"/>
        <w:rPr>
          <w:rFonts w:ascii="宋体" w:eastAsia="宋体" w:hAnsi="宋体" w:cs="宋体"/>
          <w:color w:val="auto"/>
          <w:sz w:val="24"/>
        </w:rPr>
      </w:pPr>
      <w:r>
        <w:rPr>
          <w:rFonts w:ascii="宋体" w:eastAsia="宋体" w:hAnsi="宋体" w:cs="宋体" w:hint="eastAsia"/>
          <w:color w:val="auto"/>
          <w:sz w:val="24"/>
        </w:rPr>
        <w:t>2.流程：注册→登录→【CA办理】→查找对应项目→报名→填写相关信息→审核→下载招标文件。</w:t>
      </w:r>
    </w:p>
    <w:p w14:paraId="2FFF6AFF">
      <w:pPr>
        <w:widowControl/>
        <w:autoSpaceDE w:val="0"/>
        <w:autoSpaceDN w:val="0"/>
        <w:spacing w:after="156" w:afterLines="50" w:line="240" w:lineRule="atLeast"/>
        <w:ind w:firstLine="480" w:firstLineChars="200"/>
        <w:textAlignment w:val="bottom"/>
        <w:rPr>
          <w:rFonts w:ascii="宋体" w:eastAsia="宋体" w:hAnsi="宋体" w:cs="宋体"/>
          <w:color w:val="auto"/>
          <w:spacing w:val="-4"/>
          <w:kern w:val="0"/>
          <w:sz w:val="24"/>
        </w:rPr>
      </w:pPr>
      <w:r>
        <w:rPr>
          <w:rFonts w:ascii="宋体" w:eastAsia="宋体" w:hAnsi="宋体" w:cs="宋体" w:hint="eastAsia"/>
          <w:color w:val="auto"/>
          <w:sz w:val="24"/>
        </w:rPr>
        <w:t>3.</w:t>
      </w:r>
      <w:r>
        <w:rPr>
          <w:rFonts w:ascii="宋体" w:eastAsia="宋体" w:hAnsi="宋体" w:cs="宋体" w:hint="eastAsia"/>
          <w:color w:val="auto"/>
          <w:spacing w:val="-4"/>
          <w:kern w:val="0"/>
          <w:sz w:val="24"/>
        </w:rPr>
        <w:t>CA证书办理、“</w:t>
      </w:r>
      <w:r>
        <w:rPr>
          <w:rFonts w:ascii="宋体" w:eastAsia="宋体" w:hAnsi="宋体" w:cs="宋体" w:hint="eastAsia"/>
          <w:bCs/>
          <w:color w:val="auto"/>
          <w:kern w:val="0"/>
          <w:sz w:val="24"/>
        </w:rPr>
        <w:t>中国邮政电子采购与供应平台”</w:t>
      </w:r>
      <w:r>
        <w:rPr>
          <w:rFonts w:ascii="宋体" w:eastAsia="宋体" w:hAnsi="宋体" w:cs="宋体" w:hint="eastAsia"/>
          <w:color w:val="auto"/>
          <w:spacing w:val="-4"/>
          <w:kern w:val="0"/>
          <w:sz w:val="24"/>
        </w:rPr>
        <w:t>操作相关事宜请下载“平台首页</w:t>
      </w:r>
      <w:r>
        <w:rPr>
          <w:rFonts w:ascii="宋体" w:eastAsia="宋体" w:hAnsi="宋体" w:cs="宋体" w:hint="eastAsia"/>
          <w:color w:val="auto"/>
          <w:sz w:val="24"/>
        </w:rPr>
        <w:t>—</w:t>
      </w:r>
      <w:r>
        <w:rPr>
          <w:rFonts w:ascii="宋体" w:eastAsia="宋体" w:hAnsi="宋体" w:cs="宋体" w:hint="eastAsia"/>
          <w:color w:val="auto"/>
          <w:spacing w:val="-4"/>
          <w:kern w:val="0"/>
          <w:sz w:val="24"/>
        </w:rPr>
        <w:t>用户中心</w:t>
      </w:r>
      <w:r>
        <w:rPr>
          <w:rFonts w:ascii="宋体" w:eastAsia="宋体" w:hAnsi="宋体" w:cs="宋体" w:hint="eastAsia"/>
          <w:color w:val="auto"/>
          <w:sz w:val="24"/>
        </w:rPr>
        <w:t>—</w:t>
      </w:r>
      <w:r>
        <w:rPr>
          <w:rFonts w:ascii="宋体" w:eastAsia="宋体" w:hAnsi="宋体" w:cs="宋体" w:hint="eastAsia"/>
          <w:color w:val="auto"/>
          <w:spacing w:val="-4"/>
          <w:kern w:val="0"/>
          <w:sz w:val="24"/>
        </w:rPr>
        <w:t>下载中心</w:t>
      </w:r>
      <w:r>
        <w:rPr>
          <w:rFonts w:ascii="宋体" w:eastAsia="宋体" w:hAnsi="宋体" w:cs="宋体" w:hint="eastAsia"/>
          <w:color w:val="auto"/>
          <w:sz w:val="24"/>
        </w:rPr>
        <w:t>—下载：</w:t>
      </w:r>
      <w:r>
        <w:rPr>
          <w:rFonts w:ascii="宋体" w:eastAsia="宋体" w:hAnsi="宋体" w:cs="宋体" w:hint="eastAsia"/>
          <w:bCs/>
          <w:color w:val="auto"/>
          <w:kern w:val="0"/>
          <w:sz w:val="24"/>
        </w:rPr>
        <w:t>中国邮政电子采购与供应平台操作手册-电子采购分册-</w:t>
      </w:r>
      <w:r>
        <w:rPr>
          <w:rFonts w:ascii="宋体" w:eastAsia="宋体" w:hAnsi="宋体" w:cs="宋体" w:hint="eastAsia"/>
          <w:bCs/>
          <w:color w:val="auto"/>
          <w:kern w:val="0"/>
          <w:sz w:val="24"/>
          <w:lang w:eastAsia="zh-CN"/>
        </w:rPr>
        <w:t>供应商</w:t>
      </w:r>
      <w:r>
        <w:rPr>
          <w:rFonts w:ascii="宋体" w:eastAsia="宋体" w:hAnsi="宋体" w:cs="宋体" w:hint="eastAsia"/>
          <w:color w:val="auto"/>
          <w:spacing w:val="-4"/>
          <w:kern w:val="0"/>
          <w:sz w:val="24"/>
        </w:rPr>
        <w:t>”，或可联系客服电话400-709-1099 (</w:t>
      </w:r>
      <w:r>
        <w:rPr>
          <w:rFonts w:ascii="宋体" w:eastAsia="宋体" w:hAnsi="宋体" w:cs="宋体" w:hint="eastAsia"/>
          <w:color w:val="auto"/>
          <w:sz w:val="24"/>
        </w:rPr>
        <w:t>网站注册与操作问题咨询，</w:t>
      </w:r>
      <w:r>
        <w:rPr>
          <w:rFonts w:ascii="宋体" w:eastAsia="宋体" w:hAnsi="宋体" w:cs="宋体" w:hint="eastAsia"/>
          <w:color w:val="auto"/>
          <w:spacing w:val="-4"/>
          <w:kern w:val="0"/>
          <w:sz w:val="24"/>
        </w:rPr>
        <w:t>周一～周五9:00-17:00）。</w:t>
      </w:r>
    </w:p>
    <w:p w14:paraId="2521EAE3">
      <w:pPr>
        <w:widowControl/>
        <w:tabs>
          <w:tab w:val="left" w:pos="0"/>
        </w:tabs>
        <w:autoSpaceDE w:val="0"/>
        <w:autoSpaceDN w:val="0"/>
        <w:spacing w:after="156" w:afterLines="50" w:line="240" w:lineRule="atLeast"/>
        <w:ind w:left="284" w:right="284"/>
        <w:textAlignment w:val="bottom"/>
        <w:rPr>
          <w:rFonts w:ascii="宋体" w:eastAsia="宋体" w:hAnsi="宋体" w:cs="宋体"/>
          <w:b/>
          <w:bCs/>
          <w:color w:val="auto"/>
          <w:sz w:val="24"/>
        </w:rPr>
      </w:pPr>
      <w:r>
        <w:rPr>
          <w:rFonts w:ascii="宋体" w:eastAsia="宋体" w:hAnsi="宋体" w:cs="宋体" w:hint="eastAsia"/>
          <w:b/>
          <w:bCs/>
          <w:color w:val="auto"/>
          <w:sz w:val="24"/>
        </w:rPr>
        <w:t>（二）获取</w:t>
      </w:r>
      <w:r>
        <w:rPr>
          <w:rFonts w:ascii="宋体" w:eastAsia="宋体" w:hAnsi="宋体" w:cs="宋体" w:hint="eastAsia"/>
          <w:b/>
          <w:bCs/>
          <w:color w:val="auto"/>
          <w:sz w:val="24"/>
          <w:lang w:val="en-US" w:eastAsia="zh-CN"/>
        </w:rPr>
        <w:t>采购</w:t>
      </w:r>
      <w:r>
        <w:rPr>
          <w:rFonts w:ascii="宋体" w:eastAsia="宋体" w:hAnsi="宋体" w:cs="宋体" w:hint="eastAsia"/>
          <w:b/>
          <w:bCs/>
          <w:color w:val="auto"/>
          <w:sz w:val="24"/>
        </w:rPr>
        <w:t>文件</w:t>
      </w:r>
    </w:p>
    <w:p w14:paraId="627A564F">
      <w:pPr>
        <w:keepNext w:val="0"/>
        <w:keepLines w:val="0"/>
        <w:pageBreakBefore w:val="0"/>
        <w:widowControl/>
        <w:kinsoku/>
        <w:overflowPunct/>
        <w:autoSpaceDE/>
        <w:autoSpaceDN/>
        <w:bidi w:val="0"/>
        <w:adjustRightInd w:val="0"/>
        <w:snapToGrid w:val="0"/>
        <w:spacing w:before="120" w:beforeLines="50" w:after="120" w:afterLines="50" w:line="300" w:lineRule="exact"/>
        <w:ind w:firstLine="480" w:firstLineChars="200"/>
        <w:textAlignment w:val="auto"/>
        <w:rPr>
          <w:rFonts w:ascii="宋体" w:eastAsia="宋体" w:hAnsi="宋体" w:cs="宋体" w:hint="eastAsia"/>
          <w:bCs/>
          <w:color w:val="auto"/>
          <w:sz w:val="24"/>
        </w:rPr>
      </w:pPr>
      <w:r>
        <w:rPr>
          <w:rFonts w:hAnsi="宋体" w:cs="宋体" w:hint="eastAsia"/>
          <w:color w:val="auto"/>
          <w:sz w:val="24"/>
          <w:szCs w:val="28"/>
          <w:lang w:val="en-US" w:eastAsia="zh-CN"/>
        </w:rPr>
        <w:t>1</w:t>
      </w:r>
      <w:r>
        <w:rPr>
          <w:rFonts w:hAnsi="宋体" w:cs="宋体" w:hint="eastAsia"/>
          <w:color w:val="auto"/>
          <w:sz w:val="24"/>
          <w:szCs w:val="28"/>
        </w:rPr>
        <w:t>、</w:t>
      </w:r>
      <w:r>
        <w:rPr>
          <w:rFonts w:ascii="宋体" w:eastAsia="宋体" w:hAnsi="宋体" w:cs="宋体" w:hint="eastAsia"/>
          <w:bCs/>
          <w:color w:val="auto"/>
          <w:sz w:val="24"/>
          <w:lang w:val="en-US" w:eastAsia="zh-CN"/>
        </w:rPr>
        <w:t>采购</w:t>
      </w:r>
      <w:r>
        <w:rPr>
          <w:rFonts w:ascii="宋体" w:eastAsia="宋体" w:hAnsi="宋体" w:cs="宋体" w:hint="eastAsia"/>
          <w:bCs/>
          <w:color w:val="auto"/>
          <w:sz w:val="24"/>
        </w:rPr>
        <w:t>文件售价：人民币150元（招标文件售后不退），</w:t>
      </w:r>
      <w:r>
        <w:rPr>
          <w:rFonts w:ascii="宋体" w:eastAsia="宋体" w:hAnsi="宋体" w:cs="宋体" w:hint="eastAsia"/>
          <w:b/>
          <w:color w:val="auto"/>
          <w:sz w:val="24"/>
        </w:rPr>
        <w:t>付款时需备注供应商公司名称</w:t>
      </w:r>
      <w:r>
        <w:rPr>
          <w:rFonts w:ascii="宋体" w:eastAsia="宋体" w:hAnsi="宋体" w:cs="宋体" w:hint="eastAsia"/>
          <w:bCs/>
          <w:color w:val="auto"/>
          <w:sz w:val="24"/>
        </w:rPr>
        <w:t>。供应商自</w:t>
      </w:r>
      <w:r>
        <w:rPr>
          <w:rFonts w:ascii="宋体" w:eastAsia="宋体" w:hAnsi="宋体" w:cs="宋体" w:hint="eastAsia"/>
          <w:b/>
          <w:color w:val="auto"/>
          <w:sz w:val="24"/>
        </w:rPr>
        <w:t>2025年</w:t>
      </w:r>
      <w:r>
        <w:rPr>
          <w:rFonts w:eastAsia="宋体" w:hAnsi="宋体" w:cs="宋体" w:hint="eastAsia"/>
          <w:b/>
          <w:color w:val="auto"/>
          <w:sz w:val="24"/>
          <w:lang w:val="en-US" w:eastAsia="zh-CN"/>
        </w:rPr>
        <w:t>6</w:t>
      </w:r>
      <w:r>
        <w:rPr>
          <w:rFonts w:ascii="宋体" w:eastAsia="宋体" w:hAnsi="宋体" w:cs="宋体" w:hint="eastAsia"/>
          <w:b/>
          <w:color w:val="auto"/>
          <w:sz w:val="24"/>
        </w:rPr>
        <w:t>月</w:t>
      </w:r>
      <w:r>
        <w:rPr>
          <w:rFonts w:eastAsia="宋体" w:hAnsi="宋体" w:cs="宋体" w:hint="eastAsia"/>
          <w:b/>
          <w:color w:val="auto"/>
          <w:sz w:val="24"/>
          <w:lang w:val="en-US" w:eastAsia="zh-CN"/>
        </w:rPr>
        <w:t>11</w:t>
      </w:r>
      <w:r>
        <w:rPr>
          <w:rFonts w:ascii="宋体" w:eastAsia="宋体" w:hAnsi="宋体" w:cs="宋体" w:hint="eastAsia"/>
          <w:b/>
          <w:color w:val="auto"/>
          <w:sz w:val="24"/>
        </w:rPr>
        <w:t>日至2025年</w:t>
      </w:r>
      <w:r>
        <w:rPr>
          <w:rFonts w:eastAsia="宋体" w:hAnsi="宋体" w:cs="宋体" w:hint="eastAsia"/>
          <w:b/>
          <w:color w:val="auto"/>
          <w:sz w:val="24"/>
          <w:lang w:val="en-US" w:eastAsia="zh-CN"/>
        </w:rPr>
        <w:t>6</w:t>
      </w:r>
      <w:r>
        <w:rPr>
          <w:rFonts w:ascii="宋体" w:eastAsia="宋体" w:hAnsi="宋体" w:cs="宋体" w:hint="eastAsia"/>
          <w:b/>
          <w:color w:val="auto"/>
          <w:sz w:val="24"/>
        </w:rPr>
        <w:t>月</w:t>
      </w:r>
      <w:r>
        <w:rPr>
          <w:rFonts w:eastAsia="宋体" w:hAnsi="宋体" w:cs="宋体" w:hint="eastAsia"/>
          <w:b/>
          <w:color w:val="auto"/>
          <w:sz w:val="24"/>
          <w:lang w:val="en-US" w:eastAsia="zh-CN"/>
        </w:rPr>
        <w:t>17</w:t>
      </w:r>
      <w:r>
        <w:rPr>
          <w:rFonts w:ascii="宋体" w:eastAsia="宋体" w:hAnsi="宋体" w:cs="宋体" w:hint="eastAsia"/>
          <w:b/>
          <w:color w:val="auto"/>
          <w:sz w:val="24"/>
        </w:rPr>
        <w:t>日09:30-17:00（北京时间）</w:t>
      </w:r>
      <w:r>
        <w:rPr>
          <w:rFonts w:ascii="宋体" w:eastAsia="宋体" w:hAnsi="宋体" w:cs="宋体" w:hint="eastAsia"/>
          <w:bCs/>
          <w:color w:val="auto"/>
          <w:sz w:val="24"/>
        </w:rPr>
        <w:t>按如下规定获取采购文件：</w:t>
      </w:r>
    </w:p>
    <w:p w14:paraId="6C550508">
      <w:pPr>
        <w:adjustRightInd w:val="0"/>
        <w:snapToGrid w:val="0"/>
        <w:spacing w:before="120" w:beforeLines="50" w:after="120" w:afterLines="50" w:line="300" w:lineRule="exact"/>
        <w:ind w:firstLine="480" w:firstLineChars="200"/>
        <w:rPr>
          <w:rFonts w:hAnsi="宋体" w:cs="宋体" w:hint="eastAsia"/>
          <w:color w:val="auto"/>
          <w:sz w:val="24"/>
          <w:szCs w:val="28"/>
        </w:rPr>
      </w:pPr>
      <w:r>
        <w:rPr>
          <w:rFonts w:ascii="宋体" w:eastAsia="宋体" w:hAnsi="宋体" w:cs="宋体" w:hint="eastAsia"/>
          <w:bCs/>
          <w:color w:val="auto"/>
          <w:sz w:val="24"/>
          <w:lang w:val="en-US" w:eastAsia="zh-CN"/>
        </w:rPr>
        <w:t>2、</w:t>
      </w:r>
      <w:r>
        <w:rPr>
          <w:rFonts w:hAnsi="宋体" w:cs="宋体" w:hint="eastAsia"/>
          <w:color w:val="auto"/>
          <w:sz w:val="24"/>
          <w:szCs w:val="28"/>
          <w:lang w:val="zh-CN"/>
        </w:rPr>
        <w:t>线上获取方式</w:t>
      </w:r>
      <w:r>
        <w:rPr>
          <w:rFonts w:hAnsi="宋体" w:cs="宋体" w:hint="eastAsia"/>
          <w:color w:val="auto"/>
          <w:sz w:val="24"/>
          <w:szCs w:val="28"/>
        </w:rPr>
        <w:t>：</w:t>
      </w:r>
    </w:p>
    <w:p w14:paraId="2829CF45">
      <w:pPr>
        <w:numPr>
          <w:ilvl w:val="0"/>
          <w:numId w:val="0"/>
        </w:numPr>
        <w:adjustRightInd w:val="0"/>
        <w:snapToGrid w:val="0"/>
        <w:spacing w:before="0" w:beforeLines="0" w:after="0" w:afterLines="0" w:line="300" w:lineRule="exact"/>
        <w:ind w:firstLine="480" w:firstLineChars="200"/>
        <w:rPr>
          <w:rFonts w:ascii="宋体" w:eastAsia="宋体" w:hAnsi="宋体" w:cs="宋体"/>
          <w:color w:val="auto"/>
          <w:sz w:val="24"/>
        </w:rPr>
      </w:pPr>
      <w:r>
        <w:rPr>
          <w:rFonts w:ascii="宋体" w:eastAsia="宋体" w:hAnsi="宋体" w:cs="宋体" w:hint="eastAsia"/>
          <w:color w:val="auto"/>
          <w:sz w:val="24"/>
          <w:lang w:eastAsia="zh-CN"/>
        </w:rPr>
        <w:t>（</w:t>
      </w:r>
      <w:r>
        <w:rPr>
          <w:rFonts w:ascii="宋体" w:eastAsia="宋体" w:hAnsi="宋体" w:cs="宋体" w:hint="eastAsia"/>
          <w:color w:val="auto"/>
          <w:sz w:val="24"/>
          <w:lang w:val="en-US" w:eastAsia="zh-CN"/>
        </w:rPr>
        <w:t>1</w:t>
      </w:r>
      <w:r>
        <w:rPr>
          <w:rFonts w:ascii="宋体" w:eastAsia="宋体" w:hAnsi="宋体" w:cs="宋体" w:hint="eastAsia"/>
          <w:color w:val="auto"/>
          <w:sz w:val="24"/>
          <w:lang w:eastAsia="zh-CN"/>
        </w:rPr>
        <w:t>）</w:t>
      </w:r>
      <w:r>
        <w:rPr>
          <w:rFonts w:ascii="宋体" w:eastAsia="宋体" w:hAnsi="宋体" w:cs="宋体" w:hint="eastAsia"/>
          <w:color w:val="auto"/>
          <w:sz w:val="24"/>
        </w:rPr>
        <w:t>第一步，登录中国邮政集团电子采购平台(https ://cg.11185.cn)进行网络报名，并上传报名资料，等待代理机构审核。报名所需资料：单绍信或授权委托书，附经办人身份证明文件复印件（加盖供应商鲜章），供应商为自然人的，只需提供本人身份证复印件。</w:t>
      </w:r>
    </w:p>
    <w:p w14:paraId="1FD90DBD">
      <w:pPr>
        <w:adjustRightInd w:val="0"/>
        <w:snapToGrid w:val="0"/>
        <w:spacing w:before="0" w:beforeLines="0" w:after="0" w:afterLines="0" w:line="300" w:lineRule="exact"/>
        <w:ind w:firstLine="480" w:firstLineChars="200"/>
        <w:rPr>
          <w:rFonts w:ascii="宋体" w:eastAsia="宋体" w:hAnsi="宋体" w:cs="宋体"/>
          <w:color w:val="auto"/>
          <w:sz w:val="24"/>
        </w:rPr>
      </w:pPr>
      <w:r>
        <w:rPr>
          <w:rFonts w:ascii="宋体" w:eastAsia="宋体" w:hAnsi="宋体" w:cs="宋体" w:hint="eastAsia"/>
          <w:color w:val="auto"/>
          <w:sz w:val="24"/>
          <w:lang w:eastAsia="zh-CN"/>
        </w:rPr>
        <w:t>（</w:t>
      </w:r>
      <w:r>
        <w:rPr>
          <w:rFonts w:ascii="宋体" w:eastAsia="宋体" w:hAnsi="宋体" w:cs="宋体" w:hint="eastAsia"/>
          <w:color w:val="auto"/>
          <w:sz w:val="24"/>
          <w:lang w:val="en-US" w:eastAsia="zh-CN"/>
        </w:rPr>
        <w:t>2</w:t>
      </w:r>
      <w:r>
        <w:rPr>
          <w:rFonts w:ascii="宋体" w:eastAsia="宋体" w:hAnsi="宋体" w:cs="宋体" w:hint="eastAsia"/>
          <w:color w:val="auto"/>
          <w:sz w:val="24"/>
          <w:lang w:eastAsia="zh-CN"/>
        </w:rPr>
        <w:t>）</w:t>
      </w:r>
      <w:r>
        <w:rPr>
          <w:rFonts w:ascii="宋体" w:eastAsia="宋体" w:hAnsi="宋体" w:cs="宋体" w:hint="eastAsia"/>
          <w:color w:val="auto"/>
          <w:sz w:val="24"/>
        </w:rPr>
        <w:t>第二步，待第一步审核通过后，</w:t>
      </w:r>
      <w:r>
        <w:rPr>
          <w:rFonts w:ascii="宋体" w:eastAsia="宋体" w:hAnsi="宋体" w:cs="宋体" w:hint="eastAsia"/>
          <w:b/>
          <w:bCs/>
          <w:color w:val="auto"/>
          <w:sz w:val="24"/>
        </w:rPr>
        <w:t>支付报名费</w:t>
      </w:r>
      <w:r>
        <w:rPr>
          <w:rFonts w:ascii="宋体" w:eastAsia="宋体" w:hAnsi="宋体" w:cs="宋体" w:hint="eastAsia"/>
          <w:color w:val="auto"/>
          <w:sz w:val="24"/>
        </w:rPr>
        <w:t>，</w:t>
      </w:r>
      <w:r>
        <w:rPr>
          <w:rFonts w:ascii="宋体" w:eastAsia="宋体" w:hAnsi="宋体" w:cs="宋体" w:hint="eastAsia"/>
          <w:b/>
          <w:bCs/>
          <w:color w:val="auto"/>
          <w:sz w:val="24"/>
        </w:rPr>
        <w:t>付款时备注单位名称</w:t>
      </w:r>
      <w:r>
        <w:rPr>
          <w:rFonts w:ascii="宋体" w:eastAsia="宋体" w:hAnsi="宋体" w:cs="宋体" w:hint="eastAsia"/>
          <w:color w:val="auto"/>
          <w:sz w:val="24"/>
        </w:rPr>
        <w:t>，支付完成后供应商在中国邮政集团电子采购平台上传付费凭证后等待代理机构审核。</w:t>
      </w:r>
    </w:p>
    <w:p w14:paraId="0B7DEADF">
      <w:pPr>
        <w:adjustRightInd w:val="0"/>
        <w:snapToGrid w:val="0"/>
        <w:spacing w:before="0" w:beforeLines="0" w:after="0" w:afterLines="0" w:line="300" w:lineRule="exact"/>
        <w:ind w:firstLine="480" w:firstLineChars="200"/>
        <w:rPr>
          <w:rFonts w:ascii="宋体" w:eastAsia="宋体" w:hAnsi="宋体" w:cs="宋体"/>
          <w:color w:val="auto"/>
          <w:sz w:val="24"/>
        </w:rPr>
      </w:pPr>
      <w:r>
        <w:rPr>
          <w:rFonts w:ascii="宋体" w:eastAsia="宋体" w:hAnsi="宋体" w:cs="宋体" w:hint="eastAsia"/>
          <w:color w:val="auto"/>
          <w:sz w:val="24"/>
        </w:rPr>
        <w:t>注：</w:t>
      </w:r>
      <w:r>
        <w:rPr>
          <w:rFonts w:ascii="宋体" w:eastAsia="宋体" w:hAnsi="宋体" w:cs="宋体" w:hint="eastAsia"/>
          <w:b/>
          <w:bCs/>
          <w:color w:val="auto"/>
          <w:sz w:val="24"/>
        </w:rPr>
        <w:t>提交审核后供应商无需电话联系，代理机构将在当日固定时间审核。</w:t>
      </w:r>
      <w:r>
        <w:rPr>
          <w:rFonts w:ascii="宋体" w:eastAsia="宋体" w:hAnsi="宋体" w:cs="宋体" w:hint="eastAsia"/>
          <w:color w:val="auto"/>
          <w:sz w:val="24"/>
        </w:rPr>
        <w:t>代理机构联系电话：028-85353312-608（报名相关事宜咨询,不受理网站注册与操作问题）。</w:t>
      </w:r>
    </w:p>
    <w:p w14:paraId="4687AF95">
      <w:pPr>
        <w:widowControl/>
        <w:tabs>
          <w:tab w:val="left" w:pos="540"/>
        </w:tabs>
        <w:autoSpaceDE w:val="0"/>
        <w:autoSpaceDN w:val="0"/>
        <w:spacing w:before="0" w:beforeLines="0" w:after="0" w:afterLines="0" w:line="300" w:lineRule="exact"/>
        <w:ind w:firstLine="480" w:firstLineChars="200"/>
        <w:textAlignment w:val="bottom"/>
        <w:rPr>
          <w:rFonts w:ascii="宋体" w:eastAsia="宋体" w:hAnsi="宋体" w:cs="宋体"/>
          <w:b/>
          <w:color w:val="auto"/>
          <w:sz w:val="24"/>
        </w:rPr>
      </w:pPr>
      <w:r>
        <w:rPr>
          <w:rFonts w:ascii="宋体" w:eastAsia="宋体" w:hAnsi="宋体" w:cs="宋体" w:hint="eastAsia"/>
          <w:color w:val="auto"/>
          <w:sz w:val="24"/>
          <w:lang w:eastAsia="zh-CN"/>
        </w:rPr>
        <w:t>（</w:t>
      </w:r>
      <w:r>
        <w:rPr>
          <w:rFonts w:ascii="宋体" w:eastAsia="宋体" w:hAnsi="宋体" w:cs="宋体" w:hint="eastAsia"/>
          <w:color w:val="auto"/>
          <w:sz w:val="24"/>
          <w:lang w:val="en-US" w:eastAsia="zh-CN"/>
        </w:rPr>
        <w:t>3</w:t>
      </w:r>
      <w:r>
        <w:rPr>
          <w:rFonts w:ascii="宋体" w:eastAsia="宋体" w:hAnsi="宋体" w:cs="宋体" w:hint="eastAsia"/>
          <w:color w:val="auto"/>
          <w:sz w:val="24"/>
          <w:lang w:eastAsia="zh-CN"/>
        </w:rPr>
        <w:t>）</w:t>
      </w:r>
      <w:r>
        <w:rPr>
          <w:rFonts w:ascii="宋体" w:eastAsia="宋体" w:hAnsi="宋体" w:cs="宋体" w:hint="eastAsia"/>
          <w:color w:val="auto"/>
          <w:sz w:val="24"/>
        </w:rPr>
        <w:t>第三步，待第二步审核通过后，供应商在中国邮政集团电子采购平台获取采购文件。获取文件流程：进入平台—注册并办理CA—（审批通过）—选择参加投标的项目—购买文件—填写并上传订单信息（支付凭证）—（审批通过）—下载文件（具体参照平台页面右下角“供应商操作指南”）。供应商须在“中国邮政电子采购与供应平台”（网址：https://cg.11185.cn）完成“下载文件”的操作，否则可能导致后续无法在电子采购平台递交</w:t>
      </w:r>
      <w:r>
        <w:rPr>
          <w:rFonts w:ascii="宋体" w:eastAsia="宋体" w:hAnsi="宋体" w:cs="宋体" w:hint="eastAsia"/>
          <w:color w:val="auto"/>
          <w:sz w:val="24"/>
          <w:lang w:val="en-US" w:eastAsia="zh-CN"/>
        </w:rPr>
        <w:t>响应</w:t>
      </w:r>
      <w:r>
        <w:rPr>
          <w:rFonts w:ascii="宋体" w:eastAsia="宋体" w:hAnsi="宋体" w:cs="宋体" w:hint="eastAsia"/>
          <w:color w:val="auto"/>
          <w:sz w:val="24"/>
        </w:rPr>
        <w:t>文件。</w:t>
      </w:r>
    </w:p>
    <w:p w14:paraId="39E5B840">
      <w:pPr>
        <w:keepNext w:val="0"/>
        <w:keepLines w:val="0"/>
        <w:pageBreakBefore w:val="0"/>
        <w:widowControl w:val="0"/>
        <w:kinsoku/>
        <w:overflowPunct/>
        <w:autoSpaceDE/>
        <w:autoSpaceDN/>
        <w:bidi w:val="0"/>
        <w:adjustRightInd/>
        <w:snapToGrid/>
        <w:spacing w:line="400" w:lineRule="exact"/>
        <w:ind w:firstLine="480" w:firstLineChars="200"/>
        <w:textAlignment w:val="auto"/>
        <w:rPr>
          <w:rFonts w:hAnsi="宋体" w:cs="宋体" w:hint="eastAsia"/>
          <w:color w:val="auto"/>
          <w:sz w:val="24"/>
          <w:szCs w:val="24"/>
        </w:rPr>
      </w:pPr>
      <w:r>
        <w:rPr>
          <w:rFonts w:hAnsi="宋体" w:cs="宋体" w:hint="eastAsia"/>
          <w:b/>
          <w:bCs/>
          <w:color w:val="auto"/>
          <w:sz w:val="24"/>
          <w:szCs w:val="28"/>
        </w:rPr>
        <w:t>七、</w:t>
      </w:r>
      <w:r>
        <w:rPr>
          <w:rFonts w:hAnsi="宋体" w:cs="宋体" w:hint="eastAsia"/>
          <w:b/>
          <w:color w:val="auto"/>
          <w:sz w:val="24"/>
        </w:rPr>
        <w:t>递交响应文件截止时间和</w:t>
      </w:r>
      <w:r>
        <w:rPr>
          <w:rFonts w:hAnsi="宋体" w:cs="宋体" w:hint="eastAsia"/>
          <w:b/>
          <w:color w:val="auto"/>
          <w:sz w:val="24"/>
          <w:lang w:val="en-US" w:eastAsia="zh-CN"/>
        </w:rPr>
        <w:t>开启</w:t>
      </w:r>
      <w:r>
        <w:rPr>
          <w:rFonts w:hAnsi="宋体" w:cs="宋体" w:hint="eastAsia"/>
          <w:b/>
          <w:color w:val="auto"/>
          <w:sz w:val="24"/>
        </w:rPr>
        <w:t>时间：</w:t>
      </w:r>
      <w:r>
        <w:rPr>
          <w:rFonts w:hAnsi="宋体" w:cs="宋体" w:hint="eastAsia"/>
          <w:b/>
          <w:bCs/>
          <w:color w:val="auto"/>
          <w:sz w:val="24"/>
          <w:szCs w:val="24"/>
          <w:lang w:eastAsia="zh-CN"/>
        </w:rPr>
        <w:t>2025年</w:t>
      </w:r>
      <w:r>
        <w:rPr>
          <w:rFonts w:hAnsi="宋体" w:cs="宋体" w:hint="eastAsia"/>
          <w:b/>
          <w:bCs/>
          <w:color w:val="auto"/>
          <w:sz w:val="24"/>
          <w:szCs w:val="24"/>
          <w:lang w:val="en-US" w:eastAsia="zh-CN"/>
        </w:rPr>
        <w:t>6</w:t>
      </w:r>
      <w:r>
        <w:rPr>
          <w:rFonts w:hAnsi="宋体" w:cs="宋体" w:hint="eastAsia"/>
          <w:b/>
          <w:bCs/>
          <w:color w:val="auto"/>
          <w:sz w:val="24"/>
          <w:szCs w:val="24"/>
        </w:rPr>
        <w:t>月</w:t>
      </w:r>
      <w:r>
        <w:rPr>
          <w:rFonts w:hAnsi="宋体" w:cs="宋体" w:hint="eastAsia"/>
          <w:b/>
          <w:bCs/>
          <w:color w:val="auto"/>
          <w:sz w:val="24"/>
          <w:szCs w:val="24"/>
          <w:lang w:val="en-US" w:eastAsia="zh-CN"/>
        </w:rPr>
        <w:t>20</w:t>
      </w:r>
      <w:r>
        <w:rPr>
          <w:rFonts w:hAnsi="宋体" w:cs="宋体" w:hint="eastAsia"/>
          <w:b/>
          <w:bCs/>
          <w:color w:val="auto"/>
          <w:sz w:val="24"/>
          <w:szCs w:val="24"/>
        </w:rPr>
        <w:t>日</w:t>
      </w:r>
      <w:r>
        <w:rPr>
          <w:rFonts w:hAnsi="宋体" w:cs="宋体" w:hint="eastAsia"/>
          <w:b/>
          <w:bCs/>
          <w:color w:val="auto"/>
          <w:sz w:val="24"/>
          <w:szCs w:val="24"/>
          <w:lang w:val="en-US" w:eastAsia="zh-CN"/>
        </w:rPr>
        <w:t>10</w:t>
      </w:r>
      <w:r>
        <w:rPr>
          <w:rFonts w:hAnsi="宋体" w:cs="宋体" w:hint="eastAsia"/>
          <w:b/>
          <w:bCs/>
          <w:color w:val="auto"/>
          <w:sz w:val="24"/>
          <w:szCs w:val="24"/>
        </w:rPr>
        <w:t>:</w:t>
      </w:r>
      <w:r>
        <w:rPr>
          <w:rFonts w:hAnsi="宋体" w:cs="宋体" w:hint="eastAsia"/>
          <w:b/>
          <w:bCs/>
          <w:color w:val="auto"/>
          <w:sz w:val="24"/>
          <w:szCs w:val="24"/>
          <w:lang w:val="en-US" w:eastAsia="zh-CN"/>
        </w:rPr>
        <w:t>3</w:t>
      </w:r>
      <w:r>
        <w:rPr>
          <w:rFonts w:hAnsi="宋体" w:cs="宋体" w:hint="eastAsia"/>
          <w:b/>
          <w:bCs/>
          <w:color w:val="auto"/>
          <w:sz w:val="24"/>
          <w:szCs w:val="24"/>
        </w:rPr>
        <w:t>0，</w:t>
      </w:r>
      <w:r>
        <w:rPr>
          <w:rFonts w:hAnsi="宋体" w:cs="宋体" w:hint="eastAsia"/>
          <w:color w:val="auto"/>
          <w:sz w:val="24"/>
          <w:szCs w:val="24"/>
        </w:rPr>
        <w:t>纸质响应文件必须在递交响应文件截止时间送达递交响应文件地点。</w:t>
      </w:r>
      <w:r>
        <w:rPr>
          <w:rFonts w:hAnsi="宋体" w:cs="宋体" w:hint="eastAsia"/>
          <w:color w:val="auto"/>
          <w:sz w:val="24"/>
          <w:szCs w:val="24"/>
          <w:lang w:val="en-US" w:eastAsia="zh-CN"/>
        </w:rPr>
        <w:t>逾期送达的纸质响应文件将被拒收。本次采购不接受邮寄的响应文件。电子响应文件必须在递交响应文件截止时间前在中国邮政电子采购与供应平台线上对应上传。</w:t>
      </w:r>
      <w:r>
        <w:rPr>
          <w:rFonts w:hAnsi="宋体" w:cs="宋体" w:hint="eastAsia"/>
          <w:color w:val="auto"/>
          <w:sz w:val="24"/>
          <w:szCs w:val="24"/>
        </w:rPr>
        <w:t>本次采购</w:t>
      </w:r>
      <w:r>
        <w:rPr>
          <w:rFonts w:hAnsi="宋体" w:cs="宋体" w:hint="eastAsia"/>
          <w:b/>
          <w:color w:val="auto"/>
          <w:sz w:val="24"/>
          <w:szCs w:val="24"/>
          <w:u w:val="single"/>
        </w:rPr>
        <w:t>不接受</w:t>
      </w:r>
      <w:r>
        <w:rPr>
          <w:rFonts w:hAnsi="宋体" w:cs="宋体" w:hint="eastAsia"/>
          <w:color w:val="auto"/>
          <w:sz w:val="24"/>
          <w:szCs w:val="24"/>
        </w:rPr>
        <w:t>邮寄的响应文件。</w:t>
      </w:r>
    </w:p>
    <w:p w14:paraId="26C436F1">
      <w:pPr>
        <w:keepNext w:val="0"/>
        <w:keepLines w:val="0"/>
        <w:pageBreakBefore w:val="0"/>
        <w:widowControl w:val="0"/>
        <w:kinsoku/>
        <w:overflowPunct/>
        <w:autoSpaceDE/>
        <w:autoSpaceDN/>
        <w:bidi w:val="0"/>
        <w:adjustRightInd/>
        <w:snapToGrid/>
        <w:spacing w:line="400" w:lineRule="exact"/>
        <w:ind w:firstLine="480" w:firstLineChars="200"/>
        <w:textAlignment w:val="auto"/>
        <w:rPr>
          <w:rFonts w:hAnsi="宋体" w:cs="宋体" w:hint="eastAsia"/>
          <w:color w:val="auto"/>
          <w:sz w:val="24"/>
          <w:szCs w:val="28"/>
          <w:u w:val="single"/>
        </w:rPr>
      </w:pPr>
      <w:r>
        <w:rPr>
          <w:rFonts w:hAnsi="宋体" w:cs="宋体" w:hint="eastAsia"/>
          <w:b/>
          <w:bCs/>
          <w:color w:val="auto"/>
          <w:sz w:val="24"/>
          <w:szCs w:val="28"/>
        </w:rPr>
        <w:t>八、递交响应文件地点及磋商地点：</w:t>
      </w:r>
      <w:r>
        <w:rPr>
          <w:rFonts w:hAnsi="宋体" w:cs="宋体" w:hint="eastAsia"/>
          <w:color w:val="auto"/>
          <w:sz w:val="24"/>
          <w:szCs w:val="24"/>
        </w:rPr>
        <w:t>成都市高新区吉泰五路88号（花样年香年广场）3栋16层四川中志招标代理有限公司开标厅</w:t>
      </w:r>
      <w:r>
        <w:rPr>
          <w:rFonts w:hAnsi="宋体" w:cs="宋体" w:hint="eastAsia"/>
          <w:b/>
          <w:bCs/>
          <w:color w:val="auto"/>
          <w:sz w:val="24"/>
          <w:szCs w:val="28"/>
        </w:rPr>
        <w:t>。</w:t>
      </w:r>
    </w:p>
    <w:p w14:paraId="14B764B3">
      <w:pPr>
        <w:keepNext w:val="0"/>
        <w:keepLines w:val="0"/>
        <w:pageBreakBefore w:val="0"/>
        <w:widowControl w:val="0"/>
        <w:kinsoku/>
        <w:overflowPunct/>
        <w:autoSpaceDE/>
        <w:autoSpaceDN/>
        <w:bidi w:val="0"/>
        <w:adjustRightInd/>
        <w:snapToGrid/>
        <w:spacing w:line="400" w:lineRule="exact"/>
        <w:ind w:firstLine="480" w:firstLineChars="200"/>
        <w:jc w:val="left"/>
        <w:textAlignment w:val="auto"/>
        <w:rPr>
          <w:rFonts w:hAnsi="宋体" w:cs="宋体" w:hint="eastAsia"/>
          <w:b/>
          <w:bCs/>
          <w:color w:val="auto"/>
          <w:sz w:val="24"/>
        </w:rPr>
      </w:pPr>
      <w:r>
        <w:rPr>
          <w:rFonts w:hint="eastAsia"/>
          <w:b/>
          <w:color w:val="auto"/>
          <w:sz w:val="24"/>
        </w:rPr>
        <w:t>九、</w:t>
      </w:r>
      <w:r>
        <w:rPr>
          <w:rFonts w:hAnsi="宋体" w:cs="宋体" w:hint="eastAsia"/>
          <w:b/>
          <w:bCs/>
          <w:color w:val="auto"/>
          <w:sz w:val="24"/>
        </w:rPr>
        <w:t>公告发布平台</w:t>
      </w:r>
    </w:p>
    <w:p w14:paraId="5D253663">
      <w:pPr>
        <w:pStyle w:val="a"/>
        <w:keepNext w:val="0"/>
        <w:keepLines w:val="0"/>
        <w:pageBreakBefore w:val="0"/>
        <w:widowControl w:val="0"/>
        <w:kinsoku/>
        <w:wordWrap w:val="0"/>
        <w:overflowPunct/>
        <w:topLinePunct/>
        <w:autoSpaceDE/>
        <w:autoSpaceDN/>
        <w:bidi w:val="0"/>
        <w:adjustRightInd/>
        <w:snapToGrid/>
        <w:spacing w:after="120" w:afterLines="50" w:line="400" w:lineRule="exact"/>
        <w:ind w:firstLine="482"/>
        <w:textAlignment w:val="auto"/>
        <w:rPr>
          <w:rFonts w:ascii="宋体" w:eastAsia="宋体" w:hAnsi="Times New Roman" w:cs="Times New Roman" w:hint="eastAsia"/>
          <w:b/>
          <w:color w:val="auto"/>
          <w:sz w:val="24"/>
          <w:szCs w:val="20"/>
        </w:rPr>
      </w:pPr>
      <w:r>
        <w:rPr>
          <w:rFonts w:hint="eastAsia"/>
          <w:b/>
          <w:color w:val="auto"/>
          <w:sz w:val="24"/>
        </w:rPr>
        <w:t>本采购公告</w:t>
      </w:r>
      <w:r>
        <w:rPr>
          <w:rFonts w:ascii="宋体" w:eastAsia="宋体" w:hAnsi="Times New Roman" w:cs="Times New Roman" w:hint="eastAsia"/>
          <w:b/>
          <w:bCs w:val="0"/>
          <w:color w:val="auto"/>
          <w:kern w:val="0"/>
          <w:sz w:val="24"/>
          <w:szCs w:val="20"/>
          <w:highlight w:val="none"/>
          <w:vertAlign w:val="baseline"/>
          <w:lang w:val="en-US" w:eastAsia="zh-CN" w:bidi="ar-SA"/>
        </w:rPr>
        <w:t>在中国邮政官方网站（www.chinapost.com.cn）、中国采购与招标网(www.chinabidding.com.cn)、中国招标投标公共服务平台（www.cebpubservice.com）、中国邮政集团电子采购平台(https://cg.11185.cn)4个网站同步发布公告。</w:t>
      </w:r>
    </w:p>
    <w:p w14:paraId="0B9D1025">
      <w:pPr>
        <w:pStyle w:val="a"/>
        <w:keepNext w:val="0"/>
        <w:keepLines w:val="0"/>
        <w:pageBreakBefore w:val="0"/>
        <w:widowControl w:val="0"/>
        <w:kinsoku/>
        <w:overflowPunct/>
        <w:autoSpaceDE/>
        <w:autoSpaceDN/>
        <w:bidi w:val="0"/>
        <w:adjustRightInd/>
        <w:snapToGrid/>
        <w:spacing w:line="400" w:lineRule="exact"/>
        <w:ind w:firstLine="482"/>
        <w:textAlignment w:val="auto"/>
        <w:rPr>
          <w:rFonts w:hAnsi="宋体" w:cs="宋体" w:hint="eastAsia"/>
          <w:color w:val="auto"/>
          <w:sz w:val="24"/>
        </w:rPr>
      </w:pPr>
      <w:r>
        <w:rPr>
          <w:rFonts w:hAnsi="宋体" w:cs="宋体" w:hint="eastAsia"/>
          <w:b/>
          <w:bCs/>
          <w:color w:val="auto"/>
          <w:sz w:val="24"/>
        </w:rPr>
        <w:t>十、联系方式</w:t>
      </w:r>
    </w:p>
    <w:p w14:paraId="58B2D19F">
      <w:pPr>
        <w:pStyle w:val="a0"/>
        <w:keepNext w:val="0"/>
        <w:keepLines w:val="0"/>
        <w:pageBreakBefore w:val="0"/>
        <w:widowControl w:val="0"/>
        <w:kinsoku/>
        <w:overflowPunct/>
        <w:autoSpaceDE/>
        <w:autoSpaceDN/>
        <w:bidi w:val="0"/>
        <w:adjustRightInd/>
        <w:snapToGrid/>
        <w:spacing w:beforeLines="0" w:afterLines="0" w:line="400" w:lineRule="exact"/>
        <w:ind w:firstLine="480"/>
        <w:textAlignment w:val="auto"/>
        <w:rPr>
          <w:rFonts w:eastAsia="宋体" w:hAnsi="宋体" w:cs="宋体" w:hint="eastAsia"/>
          <w:color w:val="auto"/>
          <w:sz w:val="24"/>
        </w:rPr>
      </w:pPr>
      <w:r>
        <w:rPr>
          <w:rFonts w:eastAsia="宋体" w:hAnsi="宋体" w:cs="宋体" w:hint="eastAsia"/>
          <w:color w:val="auto"/>
          <w:sz w:val="24"/>
        </w:rPr>
        <w:t>采购代理机构：四川中志招标代理有限公司</w:t>
      </w:r>
    </w:p>
    <w:p w14:paraId="69337938">
      <w:pPr>
        <w:pStyle w:val="a0"/>
        <w:keepNext w:val="0"/>
        <w:keepLines w:val="0"/>
        <w:pageBreakBefore w:val="0"/>
        <w:widowControl w:val="0"/>
        <w:kinsoku/>
        <w:overflowPunct/>
        <w:autoSpaceDE/>
        <w:autoSpaceDN/>
        <w:bidi w:val="0"/>
        <w:adjustRightInd/>
        <w:snapToGrid/>
        <w:spacing w:beforeLines="0" w:afterLines="0" w:line="400" w:lineRule="exact"/>
        <w:ind w:firstLine="480"/>
        <w:textAlignment w:val="auto"/>
        <w:rPr>
          <w:rFonts w:eastAsia="宋体" w:hAnsi="宋体" w:cs="宋体" w:hint="eastAsia"/>
          <w:color w:val="auto"/>
          <w:sz w:val="24"/>
        </w:rPr>
      </w:pPr>
      <w:r>
        <w:rPr>
          <w:rFonts w:eastAsia="宋体" w:hAnsi="宋体" w:cs="宋体" w:hint="eastAsia"/>
          <w:color w:val="auto"/>
          <w:sz w:val="24"/>
        </w:rPr>
        <w:t>开户银行：中国建设银行成都市高新支行</w:t>
      </w:r>
    </w:p>
    <w:p w14:paraId="25DCDA6D">
      <w:pPr>
        <w:pStyle w:val="a0"/>
        <w:keepNext w:val="0"/>
        <w:keepLines w:val="0"/>
        <w:pageBreakBefore w:val="0"/>
        <w:widowControl w:val="0"/>
        <w:kinsoku/>
        <w:overflowPunct/>
        <w:autoSpaceDE/>
        <w:autoSpaceDN/>
        <w:bidi w:val="0"/>
        <w:adjustRightInd/>
        <w:snapToGrid/>
        <w:spacing w:beforeLines="0" w:afterLines="0" w:line="400" w:lineRule="exact"/>
        <w:ind w:firstLine="480"/>
        <w:textAlignment w:val="auto"/>
        <w:rPr>
          <w:rFonts w:eastAsia="宋体" w:hAnsi="宋体" w:cs="宋体" w:hint="eastAsia"/>
          <w:color w:val="auto"/>
          <w:sz w:val="24"/>
        </w:rPr>
      </w:pPr>
      <w:r>
        <w:rPr>
          <w:rFonts w:eastAsia="宋体" w:hAnsi="宋体" w:cs="宋体" w:hint="eastAsia"/>
          <w:color w:val="auto"/>
          <w:sz w:val="24"/>
        </w:rPr>
        <w:t>账    号：5100 1406 1370 5152 6738</w:t>
      </w:r>
    </w:p>
    <w:p w14:paraId="57CB29F3">
      <w:pPr>
        <w:pStyle w:val="a0"/>
        <w:keepNext w:val="0"/>
        <w:keepLines w:val="0"/>
        <w:pageBreakBefore w:val="0"/>
        <w:widowControl w:val="0"/>
        <w:kinsoku/>
        <w:overflowPunct/>
        <w:autoSpaceDE/>
        <w:autoSpaceDN/>
        <w:bidi w:val="0"/>
        <w:adjustRightInd/>
        <w:snapToGrid/>
        <w:spacing w:beforeLines="0" w:afterLines="0" w:line="400" w:lineRule="exact"/>
        <w:ind w:firstLine="480"/>
        <w:textAlignment w:val="auto"/>
        <w:rPr>
          <w:rFonts w:eastAsia="宋体" w:hAnsi="宋体" w:cs="宋体" w:hint="eastAsia"/>
          <w:color w:val="auto"/>
          <w:sz w:val="24"/>
        </w:rPr>
      </w:pPr>
      <w:r>
        <w:rPr>
          <w:rFonts w:eastAsia="宋体" w:hAnsi="宋体" w:cs="宋体" w:hint="eastAsia"/>
          <w:color w:val="auto"/>
          <w:sz w:val="24"/>
        </w:rPr>
        <w:t>地    址：成都市高新区吉泰五路88号3栋</w:t>
      </w:r>
      <w:r>
        <w:rPr>
          <w:rFonts w:eastAsia="宋体" w:hAnsi="宋体" w:cs="宋体" w:hint="eastAsia"/>
          <w:color w:val="auto"/>
          <w:sz w:val="24"/>
          <w:lang w:val="en-US" w:eastAsia="zh-CN"/>
        </w:rPr>
        <w:t>16</w:t>
      </w:r>
      <w:r>
        <w:rPr>
          <w:rFonts w:eastAsia="宋体" w:hAnsi="宋体" w:cs="宋体" w:hint="eastAsia"/>
          <w:color w:val="auto"/>
          <w:sz w:val="24"/>
        </w:rPr>
        <w:t>层</w:t>
      </w:r>
      <w:r>
        <w:rPr>
          <w:rFonts w:eastAsia="宋体" w:hAnsi="宋体" w:cs="宋体" w:hint="eastAsia"/>
          <w:color w:val="auto"/>
          <w:sz w:val="24"/>
          <w:lang w:val="en-US" w:eastAsia="zh-CN"/>
        </w:rPr>
        <w:t>3</w:t>
      </w:r>
      <w:r>
        <w:rPr>
          <w:rFonts w:eastAsia="宋体" w:hAnsi="宋体" w:cs="宋体" w:hint="eastAsia"/>
          <w:color w:val="auto"/>
          <w:sz w:val="24"/>
        </w:rPr>
        <w:t>号（花样年·香年广场）</w:t>
      </w:r>
    </w:p>
    <w:p w14:paraId="7B21A13B">
      <w:pPr>
        <w:pStyle w:val="a0"/>
        <w:keepNext w:val="0"/>
        <w:keepLines w:val="0"/>
        <w:pageBreakBefore w:val="0"/>
        <w:widowControl w:val="0"/>
        <w:kinsoku/>
        <w:overflowPunct/>
        <w:autoSpaceDE/>
        <w:autoSpaceDN/>
        <w:bidi w:val="0"/>
        <w:adjustRightInd/>
        <w:snapToGrid/>
        <w:spacing w:beforeLines="0" w:afterLines="0" w:line="400" w:lineRule="exact"/>
        <w:ind w:firstLine="480"/>
        <w:textAlignment w:val="auto"/>
        <w:rPr>
          <w:rFonts w:eastAsia="宋体" w:hAnsi="宋体" w:cs="宋体" w:hint="eastAsia"/>
          <w:color w:val="auto"/>
          <w:sz w:val="24"/>
        </w:rPr>
      </w:pPr>
      <w:r>
        <w:rPr>
          <w:rFonts w:eastAsia="宋体" w:hAnsi="宋体" w:cs="宋体" w:hint="eastAsia"/>
          <w:color w:val="auto"/>
          <w:sz w:val="24"/>
        </w:rPr>
        <w:t>联 系 人：郑</w:t>
      </w:r>
      <w:r>
        <w:rPr>
          <w:rFonts w:eastAsia="宋体" w:hAnsi="宋体" w:cs="宋体" w:hint="eastAsia"/>
          <w:color w:val="auto"/>
          <w:sz w:val="24"/>
          <w:lang w:val="en-US" w:eastAsia="zh-CN"/>
        </w:rPr>
        <w:t>卫、陈艳、乐敏</w:t>
      </w:r>
    </w:p>
    <w:p w14:paraId="0ADD7EA5">
      <w:pPr>
        <w:pStyle w:val="a0"/>
        <w:keepNext w:val="0"/>
        <w:keepLines w:val="0"/>
        <w:pageBreakBefore w:val="0"/>
        <w:widowControl w:val="0"/>
        <w:kinsoku/>
        <w:overflowPunct/>
        <w:autoSpaceDE/>
        <w:autoSpaceDN/>
        <w:bidi w:val="0"/>
        <w:adjustRightInd/>
        <w:snapToGrid/>
        <w:spacing w:beforeLines="0" w:afterLines="0" w:line="400" w:lineRule="exact"/>
        <w:ind w:left="0" w:firstLine="480" w:leftChars="0" w:firstLineChars="0"/>
        <w:textAlignment w:val="auto"/>
        <w:rPr>
          <w:rFonts w:eastAsia="宋体" w:hAnsi="宋体" w:cs="宋体" w:hint="eastAsia"/>
          <w:color w:val="auto"/>
          <w:sz w:val="24"/>
        </w:rPr>
      </w:pPr>
      <w:r>
        <w:rPr>
          <w:rFonts w:eastAsia="宋体" w:hAnsi="宋体" w:cs="宋体" w:hint="eastAsia"/>
          <w:color w:val="auto"/>
          <w:sz w:val="24"/>
        </w:rPr>
        <w:t>电    话：028-85353312-608（采购项目相关事宜咨询）</w:t>
      </w:r>
    </w:p>
    <w:p w14:paraId="5295548F">
      <w:pPr>
        <w:pStyle w:val="a0"/>
        <w:keepNext w:val="0"/>
        <w:keepLines w:val="0"/>
        <w:pageBreakBefore w:val="0"/>
        <w:widowControl w:val="0"/>
        <w:kinsoku/>
        <w:overflowPunct/>
        <w:autoSpaceDE/>
        <w:autoSpaceDN/>
        <w:bidi w:val="0"/>
        <w:adjustRightInd/>
        <w:snapToGrid/>
        <w:spacing w:beforeLines="0" w:afterLines="0" w:line="400" w:lineRule="exact"/>
        <w:ind w:left="0" w:firstLine="480" w:leftChars="0" w:firstLineChars="0"/>
        <w:textAlignment w:val="auto"/>
        <w:rPr>
          <w:rFonts w:eastAsia="宋体" w:hAnsi="宋体" w:cs="宋体" w:hint="eastAsia"/>
          <w:color w:val="auto"/>
          <w:sz w:val="24"/>
          <w:lang w:val="en-US" w:eastAsia="zh-CN"/>
        </w:rPr>
      </w:pPr>
      <w:r>
        <w:rPr>
          <w:rFonts w:eastAsia="宋体" w:hAnsi="宋体" w:cs="宋体" w:hint="eastAsia"/>
          <w:color w:val="auto"/>
          <w:sz w:val="24"/>
          <w:lang w:val="en-US" w:eastAsia="zh-CN"/>
        </w:rPr>
        <w:t>邮    箱：</w:t>
      </w:r>
      <w:r>
        <w:rPr>
          <w:rFonts w:ascii="宋体" w:eastAsia="宋体" w:hAnsi="宋体" w:cs="宋体"/>
          <w:color w:val="auto"/>
          <w:sz w:val="24"/>
          <w:szCs w:val="24"/>
        </w:rPr>
        <w:t>zhengwei@sczz84510079.com</w:t>
      </w:r>
    </w:p>
    <w:p w14:paraId="43F7903B">
      <w:pPr>
        <w:pStyle w:val="a0"/>
        <w:keepNext w:val="0"/>
        <w:keepLines w:val="0"/>
        <w:pageBreakBefore w:val="0"/>
        <w:widowControl w:val="0"/>
        <w:kinsoku/>
        <w:overflowPunct/>
        <w:autoSpaceDE/>
        <w:autoSpaceDN/>
        <w:bidi w:val="0"/>
        <w:adjustRightInd/>
        <w:snapToGrid/>
        <w:spacing w:beforeLines="0" w:afterLines="0" w:line="400" w:lineRule="exact"/>
        <w:ind w:firstLine="480"/>
        <w:textAlignment w:val="auto"/>
        <w:rPr>
          <w:rFonts w:eastAsia="宋体" w:hAnsi="宋体" w:cs="宋体" w:hint="eastAsia"/>
          <w:color w:val="auto"/>
          <w:sz w:val="24"/>
        </w:rPr>
      </w:pPr>
    </w:p>
    <w:p w14:paraId="42955466">
      <w:pPr>
        <w:pStyle w:val="a0"/>
        <w:keepNext w:val="0"/>
        <w:keepLines w:val="0"/>
        <w:pageBreakBefore w:val="0"/>
        <w:widowControl w:val="0"/>
        <w:kinsoku/>
        <w:overflowPunct/>
        <w:autoSpaceDE/>
        <w:autoSpaceDN/>
        <w:bidi w:val="0"/>
        <w:adjustRightInd/>
        <w:snapToGrid/>
        <w:spacing w:beforeLines="0" w:afterLines="0" w:line="400" w:lineRule="exact"/>
        <w:ind w:firstLine="480"/>
        <w:textAlignment w:val="auto"/>
        <w:rPr>
          <w:rFonts w:eastAsia="宋体" w:hAnsi="宋体" w:cs="宋体" w:hint="eastAsia"/>
          <w:color w:val="auto"/>
          <w:sz w:val="24"/>
        </w:rPr>
      </w:pPr>
      <w:r>
        <w:rPr>
          <w:rFonts w:eastAsia="宋体" w:hAnsi="宋体" w:cs="宋体" w:hint="eastAsia"/>
          <w:color w:val="auto"/>
          <w:sz w:val="24"/>
        </w:rPr>
        <w:t>采购人：中国邮政集团有限公司四川省分公司</w:t>
      </w:r>
    </w:p>
    <w:p w14:paraId="678F92A4">
      <w:pPr>
        <w:pStyle w:val="a0"/>
        <w:keepNext w:val="0"/>
        <w:keepLines w:val="0"/>
        <w:pageBreakBefore w:val="0"/>
        <w:widowControl w:val="0"/>
        <w:kinsoku/>
        <w:overflowPunct/>
        <w:autoSpaceDE/>
        <w:autoSpaceDN/>
        <w:bidi w:val="0"/>
        <w:adjustRightInd/>
        <w:snapToGrid/>
        <w:spacing w:beforeLines="0" w:afterLines="0" w:line="400" w:lineRule="exact"/>
        <w:ind w:firstLine="480"/>
        <w:textAlignment w:val="auto"/>
        <w:rPr>
          <w:rFonts w:eastAsia="宋体" w:hAnsi="宋体" w:cs="宋体" w:hint="eastAsia"/>
          <w:color w:val="auto"/>
          <w:sz w:val="24"/>
        </w:rPr>
      </w:pPr>
      <w:r>
        <w:rPr>
          <w:rFonts w:eastAsia="宋体" w:hAnsi="宋体" w:cs="宋体" w:hint="eastAsia"/>
          <w:color w:val="auto"/>
          <w:sz w:val="24"/>
        </w:rPr>
        <w:t>地  址：成都市青羊区下南大街6</w:t>
      </w:r>
      <w:bookmarkStart w:id="0" w:name="_GoBack"/>
      <w:bookmarkEnd w:id="0"/>
      <w:r>
        <w:rPr>
          <w:rFonts w:eastAsia="宋体" w:hAnsi="宋体" w:cs="宋体" w:hint="eastAsia"/>
          <w:color w:val="auto"/>
          <w:sz w:val="24"/>
        </w:rPr>
        <w:t>号天府绿洲</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ocumentProtection w:edit="readOnly" w:enforcement="1" w:cryptProviderType="rsaFull" w:cryptAlgorithmClass="hash" w:cryptAlgorithmType="typeAny" w:cryptAlgorithmSid="4" w:cryptSpinCount="50000" w:hash="JpmxebpniHahq4pzcuyX86bp4WU=&#10;" w:salt="hIqOl99kIr/+N0hyovEq7Q==&#1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2A5E56"/>
    <w:rsid w:val="2ABA739F"/>
    <w:rsid w:val="372A5E5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宋体" w:eastAsia="宋体" w:hAnsi="Times New Roman" w:cs="Times New Roman"/>
      <w:sz w:val="3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pPr>
      <w:spacing w:after="120"/>
    </w:pPr>
  </w:style>
  <w:style w:type="paragraph" w:customStyle="1" w:styleId="a">
    <w:name w:val="正文首行缩进两字符"/>
    <w:basedOn w:val="Normal"/>
    <w:pPr>
      <w:spacing w:line="360" w:lineRule="auto"/>
      <w:ind w:firstLine="200" w:firstLineChars="200"/>
    </w:pPr>
  </w:style>
  <w:style w:type="paragraph" w:customStyle="1" w:styleId="a0">
    <w:name w:val="_正文段落"/>
    <w:basedOn w:val="Normal"/>
    <w:qFormat/>
    <w:pPr>
      <w:spacing w:beforeLines="15" w:afterLines="15" w:line="360" w:lineRule="auto"/>
      <w:ind w:firstLine="200" w:firstLineChars="200"/>
    </w:pPr>
    <w:rPr>
      <w:rFonts w:ascii="宋体" w:eastAsia="仿宋_GB2312"/>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3</Pages>
  <Words>2194</Words>
  <Characters>2541</Characters>
  <Application>Microsoft Office Word</Application>
  <DocSecurity>8</DocSecurity>
  <Lines>0</Lines>
  <Paragraphs>0</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飞鱼熠</dc:creator>
  <cp:lastModifiedBy>飞鱼熠</cp:lastModifiedBy>
  <cp:revision>1</cp:revision>
  <dcterms:created xsi:type="dcterms:W3CDTF">2025-06-09T01:56:00Z</dcterms:created>
  <dcterms:modified xsi:type="dcterms:W3CDTF">2025-06-09T02:00:50Z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7A7674F1566D47D6BDF44546F061871B_11</vt:lpwstr>
  </property>
  <property fmtid="{D5CDD505-2E9C-101B-9397-08002B2CF9AE}" pid="3" name="KSOProductBuildVer">
    <vt:lpwstr>2052-12.1.0.21171</vt:lpwstr>
  </property>
  <property fmtid="{D5CDD505-2E9C-101B-9397-08002B2CF9AE}" pid="4" name="KSOTemplateDocerSaveRecord">
    <vt:lpwstr>eyJoZGlkIjoiNWVjNWJmOWUwYmU5ODU3YTYxMTJkYzVkMzFkNGM3ZDYiLCJ1c2VySWQiOiIzNzUzMTY4NjgifQ==</vt:lpwstr>
  </property>
</Properties>
</file>